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Onormal"/>
        <w:spacing w:before="0" w:after="1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Onormal"/>
        <w:spacing w:lineRule="auto" w:line="240" w:before="0" w:after="160"/>
        <w:jc w:val="left"/>
        <w:rPr>
          <w:b w:val="false"/>
          <w:b w:val="false"/>
          <w:bCs w:val="false"/>
          <w:i/>
          <w:i/>
          <w:iCs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i/>
          <w:iCs/>
          <w:sz w:val="28"/>
          <w:szCs w:val="28"/>
        </w:rPr>
        <w:t>Supplement</w:t>
      </w:r>
      <w:r>
        <w:rPr>
          <w:rFonts w:eastAsia="Times New Roman" w:cs="Times New Roman" w:ascii="Times New Roman" w:hAnsi="Times New Roman"/>
          <w:b w:val="false"/>
          <w:bCs w:val="false"/>
          <w:i/>
          <w:iCs/>
          <w:sz w:val="28"/>
          <w:szCs w:val="28"/>
        </w:rPr>
        <w:t xml:space="preserve"> of</w:t>
      </w:r>
    </w:p>
    <w:p>
      <w:pPr>
        <w:pStyle w:val="Normal"/>
        <w:spacing w:lineRule="auto" w:line="240"/>
        <w:jc w:val="left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spacing w:lineRule="auto" w:line="240"/>
        <w:jc w:val="left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spacing w:lineRule="auto" w:line="240"/>
        <w:jc w:val="left"/>
        <w:rPr>
          <w:b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Impact of light, turbulent mixing, and nutrients on phytoplankton photoinhibition in the euphotic zone from the subtropical to subpolar North Atlantic</w:t>
      </w:r>
    </w:p>
    <w:p>
      <w:pPr>
        <w:pStyle w:val="Normal"/>
        <w:spacing w:lineRule="auto" w:line="240"/>
        <w:jc w:val="left"/>
        <w:rPr>
          <w:rFonts w:ascii="Times New Roman" w:hAnsi="Times New Roman"/>
          <w:b w:val="false"/>
          <w:b w:val="false"/>
          <w:bCs w:val="false"/>
          <w:i/>
          <w:i/>
          <w:iCs/>
          <w:sz w:val="24"/>
          <w:szCs w:val="24"/>
        </w:rPr>
      </w:pPr>
      <w:r>
        <w:rPr>
          <w:rFonts w:ascii="Times New Roman" w:hAnsi="Times New Roman"/>
          <w:b w:val="false"/>
          <w:bCs w:val="false"/>
          <w:i/>
          <w:iCs/>
          <w:sz w:val="24"/>
          <w:szCs w:val="24"/>
        </w:rPr>
      </w:r>
    </w:p>
    <w:p>
      <w:pPr>
        <w:pStyle w:val="LOnormal3"/>
        <w:spacing w:lineRule="auto" w:line="240" w:before="0" w:after="0"/>
        <w:jc w:val="left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</w:rPr>
        <w:t>Jørgen Bendtsen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vertAlign w:val="superscript"/>
        </w:rPr>
        <w:t>1,*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</w:rPr>
        <w:t>, Line Dam Jessen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vertAlign w:val="superscript"/>
        </w:rPr>
        <w:t>2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</w:rPr>
        <w:t>, Niels Daugbjerg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vertAlign w:val="superscript"/>
        </w:rPr>
        <w:t>3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</w:rPr>
        <w:t>, Katherine Richardson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vertAlign w:val="superscript"/>
        </w:rPr>
        <w:t>2</w:t>
      </w:r>
    </w:p>
    <w:p>
      <w:pPr>
        <w:pStyle w:val="LOnormal3"/>
        <w:spacing w:lineRule="auto" w:line="240" w:before="0" w:after="0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color w:val="000000"/>
          <w:sz w:val="24"/>
          <w:szCs w:val="24"/>
          <w:vertAlign w:val="superscript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vertAlign w:val="superscript"/>
        </w:rPr>
      </w:r>
    </w:p>
    <w:p>
      <w:pPr>
        <w:pStyle w:val="LOnormal3"/>
        <w:spacing w:lineRule="auto" w:line="240" w:before="0" w:after="0"/>
        <w:jc w:val="left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vertAlign w:val="superscript"/>
        </w:rPr>
        <w:t>1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</w:rPr>
        <w:t>Globe Institute, Section for Geobiology, University of Copenhagen, Øster Voldgade 5-7, DK-1350 Copenhagen K, Denmark</w:t>
      </w:r>
    </w:p>
    <w:p>
      <w:pPr>
        <w:pStyle w:val="LOnormal3"/>
        <w:spacing w:lineRule="auto" w:line="240" w:before="0" w:after="0"/>
        <w:jc w:val="left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vertAlign w:val="superscript"/>
        </w:rPr>
        <w:t>2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</w:rPr>
        <w:t>Globe Institute, Section for Biodiversity, University of Copenhagen, Universitetsparken 15, DK-2100 Copenhagen Ø, Denmark</w:t>
      </w:r>
    </w:p>
    <w:p>
      <w:pPr>
        <w:pStyle w:val="LOnormal"/>
        <w:spacing w:lineRule="auto" w:line="240" w:before="240" w:after="160"/>
        <w:jc w:val="left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vertAlign w:val="superscript"/>
        </w:rPr>
        <w:t>3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</w:rPr>
        <w:t>Department of Biology, University of Copenhagen, Universitetsparken 4, DK-2100 Copenhagen Ø, Denmark</w:t>
      </w:r>
    </w:p>
    <w:p>
      <w:pPr>
        <w:pStyle w:val="LOnormal3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LO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Onormal"/>
        <w:spacing w:before="0" w:after="160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Supplementary information is in 2 datafiles:</w:t>
      </w:r>
    </w:p>
    <w:p>
      <w:pPr>
        <w:pStyle w:val="LOnormal"/>
        <w:spacing w:before="0" w:after="160"/>
        <w:rPr>
          <w:b w:val="false"/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>bendtsen_etal_supplementary_table.xlsx:</w:t>
        <w:tab/>
        <w:t xml:space="preserve">Table S1 Station list and measurements of variable </w:t>
        <w:tab/>
        <w:tab/>
        <w:tab/>
        <w:tab/>
        <w:tab/>
        <w:tab/>
        <w:tab/>
        <w:t>fluorescence.</w:t>
      </w:r>
    </w:p>
    <w:p>
      <w:pPr>
        <w:pStyle w:val="LOnormal"/>
        <w:spacing w:before="0" w:after="160"/>
        <w:rPr>
          <w:rFonts w:ascii="Times New Roman" w:hAnsi="Times New Roman"/>
          <w:b w:val="false"/>
          <w:b w:val="false"/>
          <w:bCs w:val="false"/>
          <w:sz w:val="24"/>
          <w:szCs w:val="24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>bendtsen_etal_supplementary_data.dat</w:t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: </w:t>
        <w:tab/>
        <w:t xml:space="preserve">VERMIX-data of variable fluorescence, light and </w:t>
        <w:tab/>
        <w:tab/>
        <w:tab/>
        <w:tab/>
        <w:tab/>
        <w:tab/>
        <w:tab/>
        <w:t>nutrients used in the PCA.</w:t>
      </w:r>
    </w:p>
    <w:p>
      <w:pPr>
        <w:pStyle w:val="LOnormal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sectPr>
      <w:footerReference w:type="default" r:id="rId2"/>
      <w:type w:val="nextPage"/>
      <w:pgSz w:w="12240" w:h="15840"/>
      <w:pgMar w:left="1134" w:right="1134" w:header="0" w:top="1134" w:footer="1134" w:bottom="1700" w:gutter="0"/>
      <w:lnNumType w:countBy="5" w:restart="continuous" w:distance="283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Georgia">
    <w:charset w:val="01"/>
    <w:family w:val="swiss"/>
    <w:pitch w:val="default"/>
  </w:font>
  <w:font w:name="Calibri">
    <w:charset w:val="01"/>
    <w:family w:val="swiss"/>
    <w:pitch w:val="default"/>
  </w:font>
  <w:font w:name="Liberation Serif">
    <w:altName w:val="Times New Roman"/>
    <w:charset w:val="01"/>
    <w:family w:val="swiss"/>
    <w:pitch w:val="default"/>
  </w:font>
  <w:font w:name="Times New Roman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oto Serif CJK SC" w:cs="Lohit Devanagari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LOnormal"/>
    <w:next w:val="LOnormal"/>
    <w:uiPriority w:val="9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normal"/>
    <w:next w:val="LOnormal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normal"/>
    <w:next w:val="LO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normal"/>
    <w:next w:val="LO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</w:rPr>
  </w:style>
  <w:style w:type="paragraph" w:styleId="Heading5">
    <w:name w:val="Heading 5"/>
    <w:basedOn w:val="LOnormal"/>
    <w:next w:val="LO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LOnormal"/>
    <w:next w:val="LO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eNumbering" w:customStyle="1">
    <w:name w:val="Line Numbering"/>
    <w:rPr/>
  </w:style>
  <w:style w:type="character" w:styleId="InternetLink">
    <w:name w:val="Hyperlink"/>
    <w:rPr>
      <w:color w:val="000080"/>
      <w:u w:val="single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qFormat/>
    <w:rPr>
      <w:rFonts w:eastAsia="Noto Serif CJK SC" w:cs="Mangal"/>
      <w:kern w:val="2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qFormat/>
    <w:rsid w:val="00927c6a"/>
    <w:rPr/>
  </w:style>
  <w:style w:type="paragraph" w:styleId="Heading" w:customStyle="1">
    <w:name w:val="Heading"/>
    <w:basedOn w:val="LO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LO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Lohit Devanagari"/>
      <w:i/>
      <w:iCs/>
      <w:sz w:val="24"/>
      <w:szCs w:val="24"/>
    </w:rPr>
  </w:style>
  <w:style w:type="paragraph" w:styleId="Index" w:customStyle="1">
    <w:name w:val="Index"/>
    <w:basedOn w:val="LOnormal"/>
    <w:qFormat/>
    <w:pPr>
      <w:suppressLineNumbers/>
    </w:pPr>
    <w:rPr>
      <w:rFonts w:cs="Lohit Devanagari"/>
    </w:rPr>
  </w:style>
  <w:style w:type="paragraph" w:styleId="Caption1">
    <w:name w:val="caption"/>
    <w:basedOn w:val="LO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LOnormal1" w:customStyle="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LOnormal"/>
    <w:next w:val="LO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LOnormal" w:customStyle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4"/>
      <w:szCs w:val="24"/>
      <w:lang w:val="en-US" w:eastAsia="zh-CN" w:bidi="hi-IN"/>
    </w:rPr>
  </w:style>
  <w:style w:type="paragraph" w:styleId="Subtitle">
    <w:name w:val="Subtitle"/>
    <w:basedOn w:val="LOnormal1"/>
    <w:next w:val="LOnormal1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HeaderandFooter" w:customStyle="1">
    <w:name w:val="Header and Footer"/>
    <w:basedOn w:val="Normal"/>
    <w:qFormat/>
    <w:pPr>
      <w:suppressLineNumbers/>
      <w:tabs>
        <w:tab w:val="clear" w:pos="720"/>
        <w:tab w:val="center" w:pos="4986" w:leader="none"/>
        <w:tab w:val="right" w:pos="9972" w:leader="none"/>
      </w:tabs>
    </w:pPr>
    <w:rPr/>
  </w:style>
  <w:style w:type="paragraph" w:styleId="Footer">
    <w:name w:val="Footer"/>
    <w:basedOn w:val="HeaderandFooter"/>
    <w:pPr>
      <w:suppressLineNumbers/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LOnormal3" w:customStyle="1">
    <w:name w:val="LO-normal3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Annotationtext">
    <w:name w:val="annotation text"/>
    <w:basedOn w:val="Normal"/>
    <w:link w:val="CommentTextChar"/>
    <w:uiPriority w:val="99"/>
    <w:semiHidden/>
    <w:unhideWhenUsed/>
    <w:qFormat/>
    <w:pPr/>
    <w:rPr>
      <w:rFonts w:cs="Mangal"/>
      <w:sz w:val="20"/>
      <w:szCs w:val="18"/>
    </w:rPr>
  </w:style>
  <w:style w:type="paragraph" w:styleId="Revision">
    <w:name w:val="Revision"/>
    <w:uiPriority w:val="99"/>
    <w:semiHidden/>
    <w:qFormat/>
    <w:rsid w:val="00927c6a"/>
    <w:pPr>
      <w:widowControl/>
      <w:suppressAutoHyphens w:val="false"/>
      <w:bidi w:val="0"/>
      <w:spacing w:before="0" w:after="0"/>
      <w:jc w:val="left"/>
    </w:pPr>
    <w:rPr>
      <w:rFonts w:ascii="Arial" w:hAnsi="Arial" w:eastAsia="Noto Serif CJK SC" w:cs="Mangal"/>
      <w:color w:val="auto"/>
      <w:kern w:val="2"/>
      <w:sz w:val="24"/>
      <w:szCs w:val="21"/>
      <w:lang w:val="en-US" w:eastAsia="zh-CN" w:bidi="hi-IN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elindhold">
    <w:name w:val="Tabelindhold"/>
    <w:basedOn w:val="Normal"/>
    <w:qFormat/>
    <w:pPr>
      <w:widowControl w:val="false"/>
      <w:suppressLineNumbers/>
      <w:spacing w:lineRule="auto" w:line="240" w:before="0" w:after="0"/>
    </w:pPr>
    <w:rPr>
      <w:rFonts w:ascii="Liberation Serif" w:hAnsi="Liberation Serif" w:cs="FreeSans"/>
      <w:sz w:val="24"/>
      <w:szCs w:val="24"/>
      <w:lang w:val="en-US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gPmM8rZqZTTDSPdlcOMFsqpQZnQ==">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Application>LibreOffice/6.4.7.2$Linux_X86_64 LibreOffice_project/40$Build-2</Application>
  <Pages>1</Pages>
  <Words>102</Words>
  <Characters>749</Characters>
  <CharactersWithSpaces>856</CharactersWithSpaces>
  <Paragraphs>10</Paragraphs>
  <Company>University of Copenhagen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2024-11-12T20:06:00Z</dcterms:created>
  <dc:creator>Jørgen Bendtsen</dc:creator>
  <dc:description/>
  <dc:language>en-US</dc:language>
  <cp:lastModifiedBy>Jørgen Bendtsen</cp:lastModifiedBy>
  <dcterms:modified xsi:type="dcterms:W3CDTF">2026-03-26T13:24:55Z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University of Copenhagen</vt:lpwstr>
  </property>
  <property fmtid="{D5CDD505-2E9C-101B-9397-08002B2CF9AE}" pid="4" name="ContentRemapped">
    <vt:lpwstr>true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