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CA48A1" w:rsidRPr="003A186E" w:rsidRDefault="00000000">
      <w:pPr>
        <w:pStyle w:val="Titolo1"/>
        <w:rPr>
          <w:lang w:val="en-US"/>
        </w:rPr>
      </w:pPr>
      <w:bookmarkStart w:id="0" w:name="_csrwv05m87qt" w:colFirst="0" w:colLast="0"/>
      <w:bookmarkEnd w:id="0"/>
      <w:r w:rsidRPr="003A186E">
        <w:rPr>
          <w:lang w:val="en-US"/>
        </w:rPr>
        <w:t>Review Comments</w:t>
      </w:r>
    </w:p>
    <w:p w14:paraId="00000002" w14:textId="77777777" w:rsidR="00CA48A1" w:rsidRPr="003A186E" w:rsidRDefault="00000000">
      <w:pPr>
        <w:pStyle w:val="Titolo2"/>
        <w:rPr>
          <w:lang w:val="en-US"/>
        </w:rPr>
      </w:pPr>
      <w:bookmarkStart w:id="1" w:name="_ltlf1fx6jyc" w:colFirst="0" w:colLast="0"/>
      <w:bookmarkEnd w:id="1"/>
      <w:r w:rsidRPr="003A186E">
        <w:rPr>
          <w:lang w:val="en-US"/>
        </w:rPr>
        <w:t xml:space="preserve">egusphere-2026-1193 — </w:t>
      </w:r>
      <w:r w:rsidRPr="003A186E">
        <w:rPr>
          <w:i/>
          <w:iCs/>
          <w:lang w:val="en-US"/>
        </w:rPr>
        <w:t>Attribution of the Record Breaking 2025 European Fire Season to Climate Change</w:t>
      </w:r>
    </w:p>
    <w:p w14:paraId="00000003" w14:textId="77777777" w:rsidR="00CA48A1" w:rsidRDefault="00000000">
      <w:r>
        <w:pict w14:anchorId="52120F62">
          <v:rect id="_x0000_i1025" style="width:0;height:1.5pt" o:hralign="center" o:hrstd="t" o:hr="t" fillcolor="#a0a0a0" stroked="f"/>
        </w:pict>
      </w:r>
    </w:p>
    <w:p w14:paraId="00000004" w14:textId="77777777" w:rsidR="00CA48A1" w:rsidRPr="003A186E" w:rsidRDefault="00000000">
      <w:pPr>
        <w:pStyle w:val="Titolo2"/>
        <w:rPr>
          <w:lang w:val="en-US"/>
        </w:rPr>
      </w:pPr>
      <w:bookmarkStart w:id="2" w:name="_buafwmhlx4i" w:colFirst="0" w:colLast="0"/>
      <w:bookmarkEnd w:id="2"/>
      <w:r w:rsidRPr="003A186E">
        <w:rPr>
          <w:lang w:val="en-US"/>
        </w:rPr>
        <w:t>General Comment</w:t>
      </w:r>
    </w:p>
    <w:p w14:paraId="00000005" w14:textId="77777777" w:rsidR="00CA48A1" w:rsidRPr="003A186E" w:rsidRDefault="00000000">
      <w:pPr>
        <w:rPr>
          <w:lang w:val="en-US"/>
        </w:rPr>
      </w:pPr>
      <w:r w:rsidRPr="003A186E">
        <w:rPr>
          <w:lang w:val="en-US"/>
        </w:rPr>
        <w:t>This is a well-written and timely contribution that will have significant impact on the wildfire research and management community. The multi-region approach is interesting and commendable, and the combination of attribution methodology with vegetation and land-use analysis provides a genuinely comprehensive picture of the 2025 European fire season. The writing is generally clear and technically rigorous, though at times sentences become complex enough to obscure the intended meaning for a first-time reader. The figure captions, while necessarily detailed for a paper of this scope, tend toward verbosity and contain some internal redundancy that could be reduced. A few methodological clarifications are needed — most notably regarding the use of the term "anomaly" in figures where ratios rather than differences appear to be plotted. Once these are addressed, the paper will be in excellent shape for publication.</w:t>
      </w:r>
    </w:p>
    <w:p w14:paraId="00000006" w14:textId="77777777" w:rsidR="00CA48A1" w:rsidRPr="003A186E" w:rsidRDefault="00CA48A1">
      <w:pPr>
        <w:widowControl w:val="0"/>
        <w:pBdr>
          <w:top w:val="nil"/>
          <w:left w:val="nil"/>
          <w:bottom w:val="nil"/>
          <w:right w:val="nil"/>
          <w:between w:val="nil"/>
        </w:pBdr>
        <w:rPr>
          <w:lang w:val="en-US"/>
        </w:rPr>
      </w:pPr>
    </w:p>
    <w:p w14:paraId="00000007" w14:textId="77777777" w:rsidR="00CA48A1" w:rsidRDefault="00000000">
      <w:r>
        <w:pict w14:anchorId="7647442C">
          <v:rect id="_x0000_i1026" style="width:0;height:1.5pt" o:hralign="center" o:hrstd="t" o:hr="t" fillcolor="#a0a0a0" stroked="f"/>
        </w:pict>
      </w:r>
    </w:p>
    <w:p w14:paraId="00000008" w14:textId="77777777" w:rsidR="00CA48A1" w:rsidRPr="003A186E" w:rsidRDefault="00000000">
      <w:pPr>
        <w:pStyle w:val="Titolo2"/>
        <w:rPr>
          <w:lang w:val="en-US"/>
        </w:rPr>
      </w:pPr>
      <w:bookmarkStart w:id="3" w:name="_fckmmzlsih9e" w:colFirst="0" w:colLast="0"/>
      <w:bookmarkEnd w:id="3"/>
      <w:r w:rsidRPr="003A186E">
        <w:rPr>
          <w:lang w:val="en-US"/>
        </w:rPr>
        <w:t>1. Minor Corrections (Typographic and Grammatical)</w:t>
      </w:r>
    </w:p>
    <w:p w14:paraId="00000009" w14:textId="77777777" w:rsidR="00CA48A1" w:rsidRPr="003A186E" w:rsidRDefault="00000000">
      <w:pPr>
        <w:numPr>
          <w:ilvl w:val="0"/>
          <w:numId w:val="1"/>
        </w:numPr>
        <w:rPr>
          <w:lang w:val="en-US"/>
        </w:rPr>
      </w:pPr>
      <w:r w:rsidRPr="003A186E">
        <w:rPr>
          <w:b/>
          <w:bCs/>
          <w:lang w:val="en-US"/>
        </w:rPr>
        <w:t xml:space="preserve">Line </w:t>
      </w:r>
      <w:proofErr w:type="gramStart"/>
      <w:r w:rsidRPr="003A186E">
        <w:rPr>
          <w:b/>
          <w:bCs/>
          <w:lang w:val="en-US"/>
        </w:rPr>
        <w:t>25</w:t>
      </w:r>
      <w:r w:rsidRPr="003A186E">
        <w:rPr>
          <w:lang w:val="en-US"/>
        </w:rPr>
        <w:t xml:space="preserve"> — "</w:t>
      </w:r>
      <w:proofErr w:type="gramEnd"/>
      <w:r w:rsidRPr="003A186E">
        <w:rPr>
          <w:lang w:val="en-US"/>
        </w:rPr>
        <w:t>drier summer summers": remove duplicate word ("drier summers").</w:t>
      </w:r>
    </w:p>
    <w:p w14:paraId="0000000A" w14:textId="77777777" w:rsidR="00CA48A1" w:rsidRPr="003A186E" w:rsidRDefault="00000000">
      <w:pPr>
        <w:numPr>
          <w:ilvl w:val="0"/>
          <w:numId w:val="1"/>
        </w:numPr>
        <w:rPr>
          <w:lang w:val="en-US"/>
        </w:rPr>
      </w:pPr>
      <w:r w:rsidRPr="003A186E">
        <w:rPr>
          <w:b/>
          <w:bCs/>
          <w:lang w:val="en-US"/>
        </w:rPr>
        <w:t xml:space="preserve">Line </w:t>
      </w:r>
      <w:proofErr w:type="gramStart"/>
      <w:r w:rsidRPr="003A186E">
        <w:rPr>
          <w:b/>
          <w:bCs/>
          <w:lang w:val="en-US"/>
        </w:rPr>
        <w:t>41</w:t>
      </w:r>
      <w:r w:rsidRPr="003A186E">
        <w:rPr>
          <w:lang w:val="en-US"/>
        </w:rPr>
        <w:t xml:space="preserve"> — "</w:t>
      </w:r>
      <w:proofErr w:type="gramEnd"/>
      <w:r w:rsidRPr="003A186E">
        <w:rPr>
          <w:lang w:val="en-US"/>
        </w:rPr>
        <w:t>2025 also recorded...": rewrite as "The year 2025 also recorded...".</w:t>
      </w:r>
    </w:p>
    <w:p w14:paraId="0000000B" w14:textId="77777777" w:rsidR="00CA48A1" w:rsidRPr="003A186E" w:rsidRDefault="00000000">
      <w:pPr>
        <w:numPr>
          <w:ilvl w:val="0"/>
          <w:numId w:val="1"/>
        </w:numPr>
        <w:rPr>
          <w:lang w:val="en-US"/>
        </w:rPr>
      </w:pPr>
      <w:r w:rsidRPr="003A186E">
        <w:rPr>
          <w:b/>
          <w:bCs/>
          <w:lang w:val="en-US"/>
        </w:rPr>
        <w:t xml:space="preserve">Line </w:t>
      </w:r>
      <w:proofErr w:type="gramStart"/>
      <w:r w:rsidRPr="003A186E">
        <w:rPr>
          <w:b/>
          <w:bCs/>
          <w:lang w:val="en-US"/>
        </w:rPr>
        <w:t>62</w:t>
      </w:r>
      <w:r w:rsidRPr="003A186E">
        <w:rPr>
          <w:lang w:val="en-US"/>
        </w:rPr>
        <w:t xml:space="preserve"> — "</w:t>
      </w:r>
      <w:proofErr w:type="gramEnd"/>
      <w:r w:rsidRPr="003A186E">
        <w:rPr>
          <w:lang w:val="en-US"/>
        </w:rPr>
        <w:t>which drive": should be "which drives".</w:t>
      </w:r>
    </w:p>
    <w:p w14:paraId="0000000C" w14:textId="77777777" w:rsidR="00CA48A1" w:rsidRPr="003A186E" w:rsidRDefault="00000000">
      <w:pPr>
        <w:numPr>
          <w:ilvl w:val="0"/>
          <w:numId w:val="1"/>
        </w:numPr>
        <w:rPr>
          <w:lang w:val="en-US"/>
        </w:rPr>
      </w:pPr>
      <w:r w:rsidRPr="003A186E">
        <w:rPr>
          <w:b/>
          <w:bCs/>
          <w:lang w:val="en-US"/>
        </w:rPr>
        <w:t xml:space="preserve">Line </w:t>
      </w:r>
      <w:proofErr w:type="gramStart"/>
      <w:r w:rsidRPr="003A186E">
        <w:rPr>
          <w:b/>
          <w:bCs/>
          <w:lang w:val="en-US"/>
        </w:rPr>
        <w:t>83</w:t>
      </w:r>
      <w:r w:rsidRPr="003A186E">
        <w:rPr>
          <w:lang w:val="en-US"/>
        </w:rPr>
        <w:t xml:space="preserve"> — "</w:t>
      </w:r>
      <w:proofErr w:type="gramEnd"/>
      <w:r w:rsidRPr="003A186E">
        <w:rPr>
          <w:lang w:val="en-US"/>
        </w:rPr>
        <w:t>climate change has and could": rewrite as "climate change has already and could continue to".</w:t>
      </w:r>
    </w:p>
    <w:p w14:paraId="0000000D" w14:textId="77777777" w:rsidR="00CA48A1" w:rsidRPr="003A186E" w:rsidRDefault="00000000">
      <w:pPr>
        <w:numPr>
          <w:ilvl w:val="0"/>
          <w:numId w:val="1"/>
        </w:numPr>
        <w:rPr>
          <w:lang w:val="en-US"/>
        </w:rPr>
      </w:pPr>
      <w:r w:rsidRPr="003A186E">
        <w:rPr>
          <w:b/>
          <w:bCs/>
          <w:lang w:val="en-US"/>
        </w:rPr>
        <w:t>Line 89–93</w:t>
      </w:r>
      <w:r w:rsidRPr="003A186E">
        <w:rPr>
          <w:lang w:val="en-US"/>
        </w:rPr>
        <w:t xml:space="preserve"> — The sentences on gross primary production and CO₂ fertilization are somewhat convoluted for a first-time reader; consider simplifying the sentence structure.</w:t>
      </w:r>
    </w:p>
    <w:p w14:paraId="0000000E" w14:textId="77777777" w:rsidR="00CA48A1" w:rsidRPr="003A186E" w:rsidRDefault="00000000">
      <w:pPr>
        <w:numPr>
          <w:ilvl w:val="0"/>
          <w:numId w:val="1"/>
        </w:numPr>
        <w:rPr>
          <w:lang w:val="en-US"/>
        </w:rPr>
      </w:pPr>
      <w:r w:rsidRPr="003A186E">
        <w:rPr>
          <w:b/>
          <w:bCs/>
          <w:lang w:val="en-US"/>
        </w:rPr>
        <w:t xml:space="preserve">Line </w:t>
      </w:r>
      <w:proofErr w:type="gramStart"/>
      <w:r w:rsidRPr="003A186E">
        <w:rPr>
          <w:b/>
          <w:bCs/>
          <w:lang w:val="en-US"/>
        </w:rPr>
        <w:t>104</w:t>
      </w:r>
      <w:r w:rsidRPr="003A186E">
        <w:rPr>
          <w:lang w:val="en-US"/>
        </w:rPr>
        <w:t xml:space="preserve"> — "</w:t>
      </w:r>
      <w:proofErr w:type="gramEnd"/>
      <w:r w:rsidRPr="003A186E">
        <w:rPr>
          <w:lang w:val="en-US"/>
        </w:rPr>
        <w:t>obverse": replace with "opposite".</w:t>
      </w:r>
    </w:p>
    <w:p w14:paraId="0000000F" w14:textId="77777777" w:rsidR="00CA48A1" w:rsidRPr="003A186E" w:rsidRDefault="00000000">
      <w:pPr>
        <w:numPr>
          <w:ilvl w:val="0"/>
          <w:numId w:val="1"/>
        </w:numPr>
        <w:rPr>
          <w:lang w:val="en-US"/>
        </w:rPr>
      </w:pPr>
      <w:r w:rsidRPr="003A186E">
        <w:rPr>
          <w:b/>
          <w:bCs/>
          <w:lang w:val="en-US"/>
        </w:rPr>
        <w:t xml:space="preserve">Line </w:t>
      </w:r>
      <w:proofErr w:type="gramStart"/>
      <w:r w:rsidRPr="003A186E">
        <w:rPr>
          <w:b/>
          <w:bCs/>
          <w:lang w:val="en-US"/>
        </w:rPr>
        <w:t>105</w:t>
      </w:r>
      <w:r w:rsidRPr="003A186E">
        <w:rPr>
          <w:lang w:val="en-US"/>
        </w:rPr>
        <w:t xml:space="preserve"> — "</w:t>
      </w:r>
      <w:proofErr w:type="gramEnd"/>
      <w:r w:rsidRPr="003A186E">
        <w:rPr>
          <w:lang w:val="en-US"/>
        </w:rPr>
        <w:t>increasingly intense European fire per European Environment Agency reporting": rewrite as "increasingly intense European fires, as reported by the European Environment Agency".</w:t>
      </w:r>
    </w:p>
    <w:p w14:paraId="00000010" w14:textId="77777777" w:rsidR="00CA48A1" w:rsidRPr="003A186E" w:rsidRDefault="00000000">
      <w:pPr>
        <w:numPr>
          <w:ilvl w:val="0"/>
          <w:numId w:val="1"/>
        </w:numPr>
        <w:rPr>
          <w:lang w:val="en-US"/>
        </w:rPr>
      </w:pPr>
      <w:r w:rsidRPr="003A186E">
        <w:rPr>
          <w:b/>
          <w:bCs/>
          <w:lang w:val="en-US"/>
        </w:rPr>
        <w:t xml:space="preserve">Line </w:t>
      </w:r>
      <w:proofErr w:type="gramStart"/>
      <w:r w:rsidRPr="003A186E">
        <w:rPr>
          <w:b/>
          <w:bCs/>
          <w:lang w:val="en-US"/>
        </w:rPr>
        <w:t>116</w:t>
      </w:r>
      <w:r w:rsidRPr="003A186E">
        <w:rPr>
          <w:lang w:val="en-US"/>
        </w:rPr>
        <w:t xml:space="preserve"> — "</w:t>
      </w:r>
      <w:proofErr w:type="gramEnd"/>
      <w:r w:rsidRPr="003A186E">
        <w:rPr>
          <w:lang w:val="en-US"/>
        </w:rPr>
        <w:t xml:space="preserve">Considering the continuing...": consider </w:t>
      </w:r>
      <w:proofErr w:type="gramStart"/>
      <w:r w:rsidRPr="003A186E">
        <w:rPr>
          <w:lang w:val="en-US"/>
        </w:rPr>
        <w:t>replacing</w:t>
      </w:r>
      <w:proofErr w:type="gramEnd"/>
      <w:r w:rsidRPr="003A186E">
        <w:rPr>
          <w:lang w:val="en-US"/>
        </w:rPr>
        <w:t xml:space="preserve"> with "Considering the ever-growing...".</w:t>
      </w:r>
    </w:p>
    <w:p w14:paraId="00000011" w14:textId="77777777" w:rsidR="00CA48A1" w:rsidRPr="003A186E" w:rsidRDefault="00000000">
      <w:pPr>
        <w:numPr>
          <w:ilvl w:val="0"/>
          <w:numId w:val="1"/>
        </w:numPr>
        <w:rPr>
          <w:lang w:val="en-US"/>
        </w:rPr>
      </w:pPr>
      <w:r w:rsidRPr="003A186E">
        <w:rPr>
          <w:b/>
          <w:bCs/>
          <w:lang w:val="en-US"/>
        </w:rPr>
        <w:t>Lines 170–171</w:t>
      </w:r>
      <w:r w:rsidRPr="003A186E">
        <w:rPr>
          <w:lang w:val="en-US"/>
        </w:rPr>
        <w:t xml:space="preserve"> — "is the region with highest burned area across the Iberian Peninsula [...] as was also the case in 2025": rewrite as "is historically the region with the highest burned area in the Iberian Peninsula [...], and this was also the case in 2025".</w:t>
      </w:r>
    </w:p>
    <w:p w14:paraId="00000012" w14:textId="77777777" w:rsidR="00CA48A1" w:rsidRPr="003A186E" w:rsidRDefault="00000000">
      <w:pPr>
        <w:numPr>
          <w:ilvl w:val="0"/>
          <w:numId w:val="1"/>
        </w:numPr>
        <w:rPr>
          <w:lang w:val="en-US"/>
        </w:rPr>
      </w:pPr>
      <w:r w:rsidRPr="003A186E">
        <w:rPr>
          <w:b/>
          <w:bCs/>
          <w:lang w:val="en-US"/>
        </w:rPr>
        <w:lastRenderedPageBreak/>
        <w:t xml:space="preserve">Line </w:t>
      </w:r>
      <w:proofErr w:type="gramStart"/>
      <w:r w:rsidRPr="003A186E">
        <w:rPr>
          <w:b/>
          <w:bCs/>
          <w:lang w:val="en-US"/>
        </w:rPr>
        <w:t>178</w:t>
      </w:r>
      <w:r w:rsidRPr="003A186E">
        <w:rPr>
          <w:lang w:val="en-US"/>
        </w:rPr>
        <w:t xml:space="preserve"> — "</w:t>
      </w:r>
      <w:proofErr w:type="gramEnd"/>
      <w:r w:rsidRPr="003A186E">
        <w:rPr>
          <w:lang w:val="en-US"/>
        </w:rPr>
        <w:t>marked topography": the use of "marked" is ambiguous; consider replacing with "pronounced" or "rugged" to make the reference to elevation unambiguous.</w:t>
      </w:r>
    </w:p>
    <w:p w14:paraId="00000013" w14:textId="77777777" w:rsidR="00CA48A1" w:rsidRPr="003A186E" w:rsidRDefault="00000000">
      <w:pPr>
        <w:numPr>
          <w:ilvl w:val="0"/>
          <w:numId w:val="1"/>
        </w:numPr>
        <w:rPr>
          <w:lang w:val="en-US"/>
        </w:rPr>
      </w:pPr>
      <w:r w:rsidRPr="003A186E">
        <w:rPr>
          <w:b/>
          <w:bCs/>
          <w:lang w:val="en-US"/>
        </w:rPr>
        <w:t>Line 191</w:t>
      </w:r>
      <w:r w:rsidRPr="003A186E">
        <w:rPr>
          <w:lang w:val="en-US"/>
        </w:rPr>
        <w:t xml:space="preserve"> — "mountain, bog and heath landscapes – all </w:t>
      </w:r>
      <w:proofErr w:type="spellStart"/>
      <w:r w:rsidRPr="003A186E">
        <w:rPr>
          <w:lang w:val="en-US"/>
        </w:rPr>
        <w:t>characterised</w:t>
      </w:r>
      <w:proofErr w:type="spellEnd"/>
      <w:r w:rsidRPr="003A186E">
        <w:rPr>
          <w:lang w:val="en-US"/>
        </w:rPr>
        <w:t xml:space="preserve"> by low, highly connected vegetation": rewrite as "mountains, bogs, and heath landscapes – which are all environments </w:t>
      </w:r>
      <w:proofErr w:type="spellStart"/>
      <w:r w:rsidRPr="003A186E">
        <w:rPr>
          <w:lang w:val="en-US"/>
        </w:rPr>
        <w:t>characterised</w:t>
      </w:r>
      <w:proofErr w:type="spellEnd"/>
      <w:r w:rsidRPr="003A186E">
        <w:rPr>
          <w:lang w:val="en-US"/>
        </w:rPr>
        <w:t xml:space="preserve"> by short and highly connected vegetation".</w:t>
      </w:r>
    </w:p>
    <w:p w14:paraId="00000014" w14:textId="77777777" w:rsidR="00CA48A1" w:rsidRPr="003A186E" w:rsidRDefault="00000000">
      <w:pPr>
        <w:numPr>
          <w:ilvl w:val="0"/>
          <w:numId w:val="1"/>
        </w:numPr>
        <w:rPr>
          <w:lang w:val="en-US"/>
        </w:rPr>
      </w:pPr>
      <w:r w:rsidRPr="003A186E">
        <w:rPr>
          <w:b/>
          <w:bCs/>
          <w:lang w:val="en-US"/>
        </w:rPr>
        <w:t xml:space="preserve">Line </w:t>
      </w:r>
      <w:proofErr w:type="gramStart"/>
      <w:r w:rsidRPr="003A186E">
        <w:rPr>
          <w:b/>
          <w:bCs/>
          <w:lang w:val="en-US"/>
        </w:rPr>
        <w:t>193</w:t>
      </w:r>
      <w:r w:rsidRPr="003A186E">
        <w:rPr>
          <w:lang w:val="en-US"/>
        </w:rPr>
        <w:t xml:space="preserve"> — "</w:t>
      </w:r>
      <w:proofErr w:type="gramEnd"/>
      <w:r w:rsidRPr="003A186E">
        <w:rPr>
          <w:lang w:val="en-US"/>
        </w:rPr>
        <w:t>on the other hand are": should be "are instead".</w:t>
      </w:r>
    </w:p>
    <w:p w14:paraId="00000015" w14:textId="77777777" w:rsidR="00CA48A1" w:rsidRPr="003A186E" w:rsidRDefault="00000000">
      <w:pPr>
        <w:numPr>
          <w:ilvl w:val="0"/>
          <w:numId w:val="1"/>
        </w:numPr>
        <w:rPr>
          <w:lang w:val="en-US"/>
        </w:rPr>
      </w:pPr>
      <w:r w:rsidRPr="003A186E">
        <w:rPr>
          <w:b/>
          <w:bCs/>
          <w:lang w:val="en-US"/>
        </w:rPr>
        <w:t>Lines 195–196</w:t>
      </w:r>
      <w:r w:rsidRPr="003A186E">
        <w:rPr>
          <w:lang w:val="en-US"/>
        </w:rPr>
        <w:t xml:space="preserve"> — "though larger and landscape scale fires do occur": rewrite as "though larger fires do occur, even reaching landscape-scale".</w:t>
      </w:r>
    </w:p>
    <w:p w14:paraId="00000016" w14:textId="77777777" w:rsidR="00CA48A1" w:rsidRPr="003A186E" w:rsidRDefault="00000000">
      <w:pPr>
        <w:numPr>
          <w:ilvl w:val="0"/>
          <w:numId w:val="1"/>
        </w:numPr>
        <w:rPr>
          <w:lang w:val="en-US"/>
        </w:rPr>
      </w:pPr>
      <w:r w:rsidRPr="003A186E">
        <w:rPr>
          <w:b/>
          <w:bCs/>
          <w:lang w:val="en-US"/>
        </w:rPr>
        <w:t>Lines 200–201</w:t>
      </w:r>
      <w:r w:rsidRPr="003A186E">
        <w:rPr>
          <w:lang w:val="en-US"/>
        </w:rPr>
        <w:t xml:space="preserve"> — "especially when multiple events at the same time can cause pressure": rewrite as "especially when multiple events occur at the same time, causing pressure".</w:t>
      </w:r>
    </w:p>
    <w:p w14:paraId="00000017" w14:textId="77777777" w:rsidR="00CA48A1" w:rsidRPr="003A186E" w:rsidRDefault="00000000">
      <w:pPr>
        <w:numPr>
          <w:ilvl w:val="0"/>
          <w:numId w:val="1"/>
        </w:numPr>
        <w:rPr>
          <w:lang w:val="en-US"/>
        </w:rPr>
      </w:pPr>
      <w:r w:rsidRPr="003A186E">
        <w:rPr>
          <w:b/>
          <w:bCs/>
          <w:lang w:val="en-US"/>
        </w:rPr>
        <w:t xml:space="preserve">Line </w:t>
      </w:r>
      <w:proofErr w:type="gramStart"/>
      <w:r w:rsidRPr="003A186E">
        <w:rPr>
          <w:b/>
          <w:bCs/>
          <w:lang w:val="en-US"/>
        </w:rPr>
        <w:t>204</w:t>
      </w:r>
      <w:r w:rsidRPr="003A186E">
        <w:rPr>
          <w:lang w:val="en-US"/>
        </w:rPr>
        <w:t xml:space="preserve"> — "</w:t>
      </w:r>
      <w:proofErr w:type="gramEnd"/>
      <w:r w:rsidRPr="003A186E">
        <w:rPr>
          <w:lang w:val="en-US"/>
        </w:rPr>
        <w:t>by frequent, but small": replace with "by frequent and small".</w:t>
      </w:r>
    </w:p>
    <w:p w14:paraId="00000018" w14:textId="77777777" w:rsidR="00CA48A1" w:rsidRPr="003A186E" w:rsidRDefault="00000000">
      <w:pPr>
        <w:numPr>
          <w:ilvl w:val="0"/>
          <w:numId w:val="1"/>
        </w:numPr>
        <w:rPr>
          <w:lang w:val="en-US"/>
        </w:rPr>
      </w:pPr>
      <w:r w:rsidRPr="003A186E">
        <w:rPr>
          <w:b/>
          <w:bCs/>
          <w:lang w:val="en-US"/>
        </w:rPr>
        <w:t xml:space="preserve">Line </w:t>
      </w:r>
      <w:proofErr w:type="gramStart"/>
      <w:r w:rsidRPr="003A186E">
        <w:rPr>
          <w:b/>
          <w:bCs/>
          <w:lang w:val="en-US"/>
        </w:rPr>
        <w:t>205</w:t>
      </w:r>
      <w:r w:rsidRPr="003A186E">
        <w:rPr>
          <w:lang w:val="en-US"/>
        </w:rPr>
        <w:t xml:space="preserve"> — "</w:t>
      </w:r>
      <w:proofErr w:type="gramEnd"/>
      <w:r w:rsidRPr="003A186E">
        <w:rPr>
          <w:lang w:val="en-US"/>
        </w:rPr>
        <w:t>2003 saw a record-breaking year for fire occurrence in the region": rewrite as "The year 2003 was record-breaking in terms of wildfire occurrence in the region".</w:t>
      </w:r>
    </w:p>
    <w:p w14:paraId="00000019" w14:textId="77777777" w:rsidR="00CA48A1" w:rsidRPr="003A186E" w:rsidRDefault="00000000">
      <w:pPr>
        <w:numPr>
          <w:ilvl w:val="0"/>
          <w:numId w:val="1"/>
        </w:numPr>
        <w:rPr>
          <w:lang w:val="en-US"/>
        </w:rPr>
      </w:pPr>
      <w:r w:rsidRPr="003A186E">
        <w:rPr>
          <w:b/>
          <w:bCs/>
          <w:lang w:val="en-US"/>
        </w:rPr>
        <w:t xml:space="preserve">Line </w:t>
      </w:r>
      <w:proofErr w:type="gramStart"/>
      <w:r w:rsidRPr="003A186E">
        <w:rPr>
          <w:b/>
          <w:bCs/>
          <w:lang w:val="en-US"/>
        </w:rPr>
        <w:t>206</w:t>
      </w:r>
      <w:r w:rsidRPr="003A186E">
        <w:rPr>
          <w:lang w:val="en-US"/>
        </w:rPr>
        <w:t xml:space="preserve"> — "</w:t>
      </w:r>
      <w:proofErr w:type="gramEnd"/>
      <w:r w:rsidRPr="003A186E">
        <w:rPr>
          <w:lang w:val="en-US"/>
        </w:rPr>
        <w:t xml:space="preserve">which have limited small to moderately sized fires but not the likelihood of large fires": rewrite as "which have limited the extent of smaller </w:t>
      </w:r>
      <w:proofErr w:type="gramStart"/>
      <w:r w:rsidRPr="003A186E">
        <w:rPr>
          <w:lang w:val="en-US"/>
        </w:rPr>
        <w:t>fires, but</w:t>
      </w:r>
      <w:proofErr w:type="gramEnd"/>
      <w:r w:rsidRPr="003A186E">
        <w:rPr>
          <w:lang w:val="en-US"/>
        </w:rPr>
        <w:t xml:space="preserve"> have not prevented the spread of larger ones".</w:t>
      </w:r>
    </w:p>
    <w:p w14:paraId="0000001A" w14:textId="77777777" w:rsidR="00CA48A1" w:rsidRPr="003A186E" w:rsidRDefault="00000000">
      <w:pPr>
        <w:numPr>
          <w:ilvl w:val="0"/>
          <w:numId w:val="1"/>
        </w:numPr>
        <w:rPr>
          <w:lang w:val="en-US"/>
        </w:rPr>
      </w:pPr>
      <w:r w:rsidRPr="003A186E">
        <w:rPr>
          <w:b/>
          <w:bCs/>
          <w:lang w:val="en-US"/>
        </w:rPr>
        <w:t xml:space="preserve">Line </w:t>
      </w:r>
      <w:proofErr w:type="gramStart"/>
      <w:r w:rsidRPr="003A186E">
        <w:rPr>
          <w:b/>
          <w:bCs/>
          <w:lang w:val="en-US"/>
        </w:rPr>
        <w:t>219</w:t>
      </w:r>
      <w:r w:rsidRPr="003A186E">
        <w:rPr>
          <w:lang w:val="en-US"/>
        </w:rPr>
        <w:t xml:space="preserve"> — "</w:t>
      </w:r>
      <w:proofErr w:type="gramEnd"/>
      <w:r w:rsidRPr="003A186E">
        <w:rPr>
          <w:lang w:val="en-US"/>
        </w:rPr>
        <w:t>Weather conditions conducive to catastrophic wildfires nonetheless occur in the region, particularly in the summer": rewrite as "weather conditions leading to extreme wildfires occur in this region nonetheless, particularly during summer months".</w:t>
      </w:r>
    </w:p>
    <w:p w14:paraId="0000001B" w14:textId="77777777" w:rsidR="00CA48A1" w:rsidRPr="003A186E" w:rsidRDefault="00000000">
      <w:pPr>
        <w:numPr>
          <w:ilvl w:val="0"/>
          <w:numId w:val="1"/>
        </w:numPr>
        <w:rPr>
          <w:lang w:val="en-US"/>
        </w:rPr>
      </w:pPr>
      <w:r w:rsidRPr="003A186E">
        <w:rPr>
          <w:b/>
          <w:bCs/>
          <w:lang w:val="en-US"/>
        </w:rPr>
        <w:t xml:space="preserve">Line </w:t>
      </w:r>
      <w:proofErr w:type="gramStart"/>
      <w:r w:rsidRPr="003A186E">
        <w:rPr>
          <w:b/>
          <w:bCs/>
          <w:lang w:val="en-US"/>
        </w:rPr>
        <w:t>224</w:t>
      </w:r>
      <w:r w:rsidRPr="003A186E">
        <w:rPr>
          <w:lang w:val="en-US"/>
        </w:rPr>
        <w:t xml:space="preserve"> — "</w:t>
      </w:r>
      <w:proofErr w:type="gramEnd"/>
      <w:r w:rsidRPr="003A186E">
        <w:rPr>
          <w:lang w:val="en-US"/>
        </w:rPr>
        <w:t>illustrative": replace with "an example".</w:t>
      </w:r>
    </w:p>
    <w:p w14:paraId="0000001C" w14:textId="77777777" w:rsidR="00CA48A1" w:rsidRPr="003A186E" w:rsidRDefault="00000000">
      <w:pPr>
        <w:numPr>
          <w:ilvl w:val="0"/>
          <w:numId w:val="1"/>
        </w:numPr>
        <w:rPr>
          <w:lang w:val="en-US"/>
        </w:rPr>
      </w:pPr>
      <w:r w:rsidRPr="003A186E">
        <w:rPr>
          <w:b/>
          <w:bCs/>
          <w:lang w:val="en-US"/>
        </w:rPr>
        <w:t>Lines 224–225</w:t>
      </w:r>
      <w:r w:rsidRPr="003A186E">
        <w:rPr>
          <w:lang w:val="en-US"/>
        </w:rPr>
        <w:t xml:space="preserve"> — "The highest concentrations of fire frequency and burned area are coastal": rewrite as "The majority of fires and burned area are concentrated on the coast".</w:t>
      </w:r>
    </w:p>
    <w:p w14:paraId="0000001D" w14:textId="77777777" w:rsidR="00CA48A1" w:rsidRPr="003A186E" w:rsidRDefault="00000000">
      <w:pPr>
        <w:numPr>
          <w:ilvl w:val="0"/>
          <w:numId w:val="1"/>
        </w:numPr>
        <w:rPr>
          <w:lang w:val="en-US"/>
        </w:rPr>
      </w:pPr>
      <w:r w:rsidRPr="003A186E">
        <w:rPr>
          <w:b/>
          <w:bCs/>
          <w:lang w:val="en-US"/>
        </w:rPr>
        <w:t>Lines 226–228</w:t>
      </w:r>
      <w:r w:rsidRPr="003A186E">
        <w:rPr>
          <w:lang w:val="en-US"/>
        </w:rPr>
        <w:t xml:space="preserve"> — "Satellite-based analyses using Sentinel imagery, which shows that wildfire impacts...": rewrite as "Satellite-based analyses using Sentinel imagery show that wildfires in the period 2020–2025 have predominantly affected open and semi-natural vegetation types, including sclerophyllous shrublands, broadleaved forests, and degraded formations (such as garrigue and transitional woodland–shrub)".</w:t>
      </w:r>
    </w:p>
    <w:p w14:paraId="0000001E" w14:textId="77777777" w:rsidR="00CA48A1" w:rsidRPr="003A186E" w:rsidRDefault="00000000">
      <w:pPr>
        <w:numPr>
          <w:ilvl w:val="0"/>
          <w:numId w:val="1"/>
        </w:numPr>
        <w:rPr>
          <w:lang w:val="en-US"/>
        </w:rPr>
      </w:pPr>
      <w:r w:rsidRPr="003A186E">
        <w:rPr>
          <w:b/>
          <w:bCs/>
          <w:lang w:val="en-US"/>
        </w:rPr>
        <w:t xml:space="preserve">Line </w:t>
      </w:r>
      <w:proofErr w:type="gramStart"/>
      <w:r w:rsidRPr="003A186E">
        <w:rPr>
          <w:b/>
          <w:bCs/>
          <w:lang w:val="en-US"/>
        </w:rPr>
        <w:t>229</w:t>
      </w:r>
      <w:r w:rsidRPr="003A186E">
        <w:rPr>
          <w:lang w:val="en-US"/>
        </w:rPr>
        <w:t xml:space="preserve"> — "</w:t>
      </w:r>
      <w:proofErr w:type="gramEnd"/>
      <w:r w:rsidRPr="003A186E">
        <w:rPr>
          <w:lang w:val="en-US"/>
        </w:rPr>
        <w:t>indicate that these latter classes account for a substantial share of total fire impact": replace "share" with "fraction".</w:t>
      </w:r>
    </w:p>
    <w:p w14:paraId="0000001F" w14:textId="77777777" w:rsidR="00CA48A1" w:rsidRPr="003A186E" w:rsidRDefault="00000000">
      <w:pPr>
        <w:numPr>
          <w:ilvl w:val="0"/>
          <w:numId w:val="1"/>
        </w:numPr>
        <w:rPr>
          <w:lang w:val="en-US"/>
        </w:rPr>
      </w:pPr>
      <w:proofErr w:type="gramStart"/>
      <w:r w:rsidRPr="003A186E">
        <w:rPr>
          <w:b/>
          <w:bCs/>
          <w:lang w:val="en-US"/>
        </w:rPr>
        <w:t>Line 230</w:t>
      </w:r>
      <w:r w:rsidRPr="003A186E">
        <w:rPr>
          <w:lang w:val="en-US"/>
        </w:rPr>
        <w:t xml:space="preserve"> — Is</w:t>
      </w:r>
      <w:proofErr w:type="gramEnd"/>
      <w:r w:rsidRPr="003A186E">
        <w:rPr>
          <w:lang w:val="en-US"/>
        </w:rPr>
        <w:t xml:space="preserve"> the line break here intentional? It interrupts the paragraph flow.</w:t>
      </w:r>
    </w:p>
    <w:p w14:paraId="00000020" w14:textId="77777777" w:rsidR="00CA48A1" w:rsidRPr="003A186E" w:rsidRDefault="00000000">
      <w:pPr>
        <w:numPr>
          <w:ilvl w:val="0"/>
          <w:numId w:val="1"/>
        </w:numPr>
        <w:rPr>
          <w:lang w:val="en-US"/>
        </w:rPr>
      </w:pPr>
      <w:r w:rsidRPr="003A186E">
        <w:rPr>
          <w:b/>
          <w:bCs/>
          <w:lang w:val="en-US"/>
        </w:rPr>
        <w:t>Lines 559–560</w:t>
      </w:r>
      <w:r w:rsidRPr="003A186E">
        <w:rPr>
          <w:lang w:val="en-US"/>
        </w:rPr>
        <w:t xml:space="preserve"> — "to do past climate change": appears to be a typo for "due to past climate change".</w:t>
      </w:r>
    </w:p>
    <w:p w14:paraId="00000021" w14:textId="77777777" w:rsidR="00CA48A1" w:rsidRPr="003A186E" w:rsidRDefault="00000000">
      <w:pPr>
        <w:numPr>
          <w:ilvl w:val="0"/>
          <w:numId w:val="1"/>
        </w:numPr>
        <w:rPr>
          <w:lang w:val="en-US"/>
        </w:rPr>
      </w:pPr>
      <w:r w:rsidRPr="003A186E">
        <w:rPr>
          <w:b/>
          <w:bCs/>
          <w:lang w:val="en-US"/>
        </w:rPr>
        <w:t xml:space="preserve">Line </w:t>
      </w:r>
      <w:proofErr w:type="gramStart"/>
      <w:r w:rsidRPr="003A186E">
        <w:rPr>
          <w:b/>
          <w:bCs/>
          <w:lang w:val="en-US"/>
        </w:rPr>
        <w:t>560</w:t>
      </w:r>
      <w:r w:rsidRPr="003A186E">
        <w:rPr>
          <w:lang w:val="en-US"/>
        </w:rPr>
        <w:t xml:space="preserve"> — "</w:t>
      </w:r>
      <w:proofErr w:type="gramEnd"/>
      <w:r w:rsidRPr="003A186E">
        <w:rPr>
          <w:lang w:val="en-US"/>
        </w:rPr>
        <w:t>temperature driven": hyphenate as "temperature-driven" or rephrase as "driven by temperature".</w:t>
      </w:r>
    </w:p>
    <w:p w14:paraId="00000022" w14:textId="77777777" w:rsidR="00CA48A1" w:rsidRPr="003A186E" w:rsidRDefault="00000000">
      <w:pPr>
        <w:numPr>
          <w:ilvl w:val="0"/>
          <w:numId w:val="1"/>
        </w:numPr>
        <w:rPr>
          <w:lang w:val="en-US"/>
        </w:rPr>
      </w:pPr>
      <w:r w:rsidRPr="003A186E">
        <w:rPr>
          <w:b/>
          <w:bCs/>
          <w:lang w:val="en-US"/>
        </w:rPr>
        <w:t>Lines 562–563</w:t>
      </w:r>
      <w:r w:rsidRPr="003A186E">
        <w:rPr>
          <w:lang w:val="en-US"/>
        </w:rPr>
        <w:t xml:space="preserve"> — "three times as likely with a 70% increase": insert comma — "three times as likely, with a 70% increase".</w:t>
      </w:r>
    </w:p>
    <w:p w14:paraId="00000023" w14:textId="77777777" w:rsidR="00CA48A1" w:rsidRPr="003A186E" w:rsidRDefault="00000000">
      <w:pPr>
        <w:numPr>
          <w:ilvl w:val="0"/>
          <w:numId w:val="1"/>
        </w:numPr>
        <w:rPr>
          <w:lang w:val="en-US"/>
        </w:rPr>
      </w:pPr>
      <w:r w:rsidRPr="003A186E">
        <w:rPr>
          <w:b/>
          <w:bCs/>
          <w:lang w:val="en-US"/>
        </w:rPr>
        <w:t xml:space="preserve">Line </w:t>
      </w:r>
      <w:proofErr w:type="gramStart"/>
      <w:r w:rsidRPr="003A186E">
        <w:rPr>
          <w:b/>
          <w:bCs/>
          <w:lang w:val="en-US"/>
        </w:rPr>
        <w:t>585</w:t>
      </w:r>
      <w:r w:rsidRPr="003A186E">
        <w:rPr>
          <w:lang w:val="en-US"/>
        </w:rPr>
        <w:t xml:space="preserve"> — "</w:t>
      </w:r>
      <w:proofErr w:type="gramEnd"/>
      <w:r w:rsidRPr="003A186E">
        <w:rPr>
          <w:lang w:val="en-US"/>
        </w:rPr>
        <w:t>drying (curing)": the term "curing" is used without explanation here but was already used at line 566. Consider defining it at first occurrence (line 566) and using it freely thereafter.</w:t>
      </w:r>
    </w:p>
    <w:p w14:paraId="00000024" w14:textId="77777777" w:rsidR="00CA48A1" w:rsidRDefault="00000000">
      <w:pPr>
        <w:numPr>
          <w:ilvl w:val="0"/>
          <w:numId w:val="1"/>
        </w:numPr>
      </w:pPr>
      <w:r w:rsidRPr="003A186E">
        <w:rPr>
          <w:b/>
          <w:bCs/>
          <w:lang w:val="en-US"/>
        </w:rPr>
        <w:t>Line 603</w:t>
      </w:r>
      <w:r w:rsidRPr="003A186E">
        <w:rPr>
          <w:lang w:val="en-US"/>
        </w:rPr>
        <w:t xml:space="preserve"> — "80% – whilst...": consider starting a new sentence: "80%. </w:t>
      </w:r>
      <w:proofErr w:type="spellStart"/>
      <w:r>
        <w:t>However</w:t>
      </w:r>
      <w:proofErr w:type="spellEnd"/>
      <w:r>
        <w:t xml:space="preserve">, </w:t>
      </w:r>
      <w:proofErr w:type="spellStart"/>
      <w:r>
        <w:t>while</w:t>
      </w:r>
      <w:proofErr w:type="spellEnd"/>
      <w:r>
        <w:t>...".</w:t>
      </w:r>
    </w:p>
    <w:p w14:paraId="00000025" w14:textId="77777777" w:rsidR="00CA48A1" w:rsidRPr="003A186E" w:rsidRDefault="00000000">
      <w:pPr>
        <w:numPr>
          <w:ilvl w:val="0"/>
          <w:numId w:val="1"/>
        </w:numPr>
        <w:rPr>
          <w:lang w:val="en-US"/>
        </w:rPr>
      </w:pPr>
      <w:r w:rsidRPr="003A186E">
        <w:rPr>
          <w:b/>
          <w:bCs/>
          <w:lang w:val="en-US"/>
        </w:rPr>
        <w:lastRenderedPageBreak/>
        <w:t>Line 683</w:t>
      </w:r>
      <w:r w:rsidRPr="003A186E">
        <w:rPr>
          <w:lang w:val="en-US"/>
        </w:rPr>
        <w:t xml:space="preserve"> — "with VPDx7x not a rare event in today's climate": this phrasing is ambiguous — please clarify what return period or frequency is implied.</w:t>
      </w:r>
    </w:p>
    <w:p w14:paraId="00000026" w14:textId="77777777" w:rsidR="00CA48A1" w:rsidRPr="003A186E" w:rsidRDefault="00000000">
      <w:pPr>
        <w:numPr>
          <w:ilvl w:val="0"/>
          <w:numId w:val="1"/>
        </w:numPr>
        <w:rPr>
          <w:lang w:val="en-US"/>
        </w:rPr>
      </w:pPr>
      <w:r w:rsidRPr="003A186E">
        <w:rPr>
          <w:b/>
          <w:bCs/>
          <w:lang w:val="en-US"/>
        </w:rPr>
        <w:t>Line 697</w:t>
      </w:r>
      <w:r w:rsidRPr="003A186E">
        <w:rPr>
          <w:lang w:val="en-US"/>
        </w:rPr>
        <w:t xml:space="preserve"> — "..., and in the Eastern Adriatic, the semi-arid...": remove the comma after "Adriatic".</w:t>
      </w:r>
    </w:p>
    <w:p w14:paraId="00000027" w14:textId="77777777" w:rsidR="00CA48A1" w:rsidRPr="003A186E" w:rsidRDefault="00000000">
      <w:pPr>
        <w:numPr>
          <w:ilvl w:val="0"/>
          <w:numId w:val="1"/>
        </w:numPr>
        <w:rPr>
          <w:lang w:val="en-US"/>
        </w:rPr>
      </w:pPr>
      <w:r w:rsidRPr="003A186E">
        <w:rPr>
          <w:b/>
          <w:bCs/>
          <w:lang w:val="en-US"/>
        </w:rPr>
        <w:t xml:space="preserve">Line </w:t>
      </w:r>
      <w:proofErr w:type="gramStart"/>
      <w:r w:rsidRPr="003A186E">
        <w:rPr>
          <w:b/>
          <w:bCs/>
          <w:lang w:val="en-US"/>
        </w:rPr>
        <w:t>712</w:t>
      </w:r>
      <w:r w:rsidRPr="003A186E">
        <w:rPr>
          <w:lang w:val="en-US"/>
        </w:rPr>
        <w:t xml:space="preserve"> — "</w:t>
      </w:r>
      <w:proofErr w:type="gramEnd"/>
      <w:r w:rsidRPr="003A186E">
        <w:rPr>
          <w:lang w:val="en-US"/>
        </w:rPr>
        <w:t>when considering only reanalysis data": replace with "according to ERA5-Land reanalysis data".</w:t>
      </w:r>
    </w:p>
    <w:p w14:paraId="00000028" w14:textId="77777777" w:rsidR="00CA48A1" w:rsidRPr="003A186E" w:rsidRDefault="00000000">
      <w:pPr>
        <w:numPr>
          <w:ilvl w:val="0"/>
          <w:numId w:val="1"/>
        </w:numPr>
        <w:rPr>
          <w:lang w:val="en-US"/>
        </w:rPr>
      </w:pPr>
      <w:r w:rsidRPr="003A186E">
        <w:rPr>
          <w:b/>
          <w:bCs/>
          <w:lang w:val="en-US"/>
        </w:rPr>
        <w:t xml:space="preserve">Line </w:t>
      </w:r>
      <w:proofErr w:type="gramStart"/>
      <w:r w:rsidRPr="003A186E">
        <w:rPr>
          <w:b/>
          <w:bCs/>
          <w:lang w:val="en-US"/>
        </w:rPr>
        <w:t>733</w:t>
      </w:r>
      <w:r w:rsidRPr="003A186E">
        <w:rPr>
          <w:lang w:val="en-US"/>
        </w:rPr>
        <w:t xml:space="preserve"> — "</w:t>
      </w:r>
      <w:proofErr w:type="spellStart"/>
      <w:proofErr w:type="gramEnd"/>
      <w:r w:rsidRPr="003A186E">
        <w:rPr>
          <w:lang w:val="en-US"/>
        </w:rPr>
        <w:t>signalled</w:t>
      </w:r>
      <w:proofErr w:type="spellEnd"/>
      <w:r w:rsidRPr="003A186E">
        <w:rPr>
          <w:lang w:val="en-US"/>
        </w:rPr>
        <w:t>": the intended meaning is unclear; consider rephrasing (e.g., "being deployed" or "announced").</w:t>
      </w:r>
    </w:p>
    <w:p w14:paraId="00000029" w14:textId="77777777" w:rsidR="00CA48A1" w:rsidRPr="003A186E" w:rsidRDefault="00CA48A1">
      <w:pPr>
        <w:widowControl w:val="0"/>
        <w:pBdr>
          <w:top w:val="nil"/>
          <w:left w:val="nil"/>
          <w:bottom w:val="nil"/>
          <w:right w:val="nil"/>
          <w:between w:val="nil"/>
        </w:pBdr>
        <w:rPr>
          <w:lang w:val="en-US"/>
        </w:rPr>
      </w:pPr>
    </w:p>
    <w:p w14:paraId="0000002A" w14:textId="77777777" w:rsidR="00CA48A1" w:rsidRDefault="00000000">
      <w:r>
        <w:pict w14:anchorId="36CCD250">
          <v:rect id="_x0000_i1027" style="width:0;height:1.5pt" o:hralign="center" o:hrstd="t" o:hr="t" fillcolor="#a0a0a0" stroked="f"/>
        </w:pict>
      </w:r>
    </w:p>
    <w:p w14:paraId="0000002B" w14:textId="77777777" w:rsidR="00CA48A1" w:rsidRDefault="00000000">
      <w:pPr>
        <w:pStyle w:val="Titolo2"/>
      </w:pPr>
      <w:bookmarkStart w:id="4" w:name="_wc9c2wi05h53" w:colFirst="0" w:colLast="0"/>
      <w:bookmarkEnd w:id="4"/>
      <w:r>
        <w:t xml:space="preserve">2. Presentation and </w:t>
      </w:r>
      <w:proofErr w:type="spellStart"/>
      <w:r>
        <w:t>Formatting</w:t>
      </w:r>
      <w:proofErr w:type="spellEnd"/>
    </w:p>
    <w:p w14:paraId="0000002C" w14:textId="77777777" w:rsidR="00CA48A1" w:rsidRPr="003A186E" w:rsidRDefault="00000000">
      <w:pPr>
        <w:numPr>
          <w:ilvl w:val="0"/>
          <w:numId w:val="1"/>
        </w:numPr>
        <w:rPr>
          <w:lang w:val="en-US"/>
        </w:rPr>
      </w:pPr>
      <w:r w:rsidRPr="003A186E">
        <w:rPr>
          <w:b/>
          <w:bCs/>
          <w:lang w:val="en-US"/>
        </w:rPr>
        <w:t>Figure 2</w:t>
      </w:r>
      <w:r w:rsidRPr="003A186E">
        <w:rPr>
          <w:lang w:val="en-US"/>
        </w:rPr>
        <w:t xml:space="preserve"> — The image resolution appears low in the PDF version; please verify this is not an export artifact. The superposition of many FRP dots makes the figure difficult to read — consider reducing the dot size to improve legibility.</w:t>
      </w:r>
    </w:p>
    <w:p w14:paraId="0000002D" w14:textId="77777777" w:rsidR="00CA48A1" w:rsidRDefault="00000000">
      <w:pPr>
        <w:numPr>
          <w:ilvl w:val="0"/>
          <w:numId w:val="1"/>
        </w:numPr>
      </w:pPr>
      <w:r w:rsidRPr="003A186E">
        <w:rPr>
          <w:b/>
          <w:bCs/>
          <w:lang w:val="en-US"/>
        </w:rPr>
        <w:t>Figure 3 caption</w:t>
      </w:r>
      <w:r w:rsidRPr="003A186E">
        <w:rPr>
          <w:lang w:val="en-US"/>
        </w:rPr>
        <w:t xml:space="preserve"> — The phrase "for each grid cell" is repeated multiple times across the caption items. </w:t>
      </w:r>
      <w:proofErr w:type="spellStart"/>
      <w:r>
        <w:t>Consider</w:t>
      </w:r>
      <w:proofErr w:type="spellEnd"/>
      <w:r>
        <w:t xml:space="preserve"> </w:t>
      </w:r>
      <w:proofErr w:type="spellStart"/>
      <w:r>
        <w:t>consolidating</w:t>
      </w:r>
      <w:proofErr w:type="spellEnd"/>
      <w:r>
        <w:t xml:space="preserve"> </w:t>
      </w:r>
      <w:proofErr w:type="spellStart"/>
      <w:r>
        <w:t>this</w:t>
      </w:r>
      <w:proofErr w:type="spellEnd"/>
      <w:r>
        <w:t xml:space="preserve"> </w:t>
      </w:r>
      <w:proofErr w:type="spellStart"/>
      <w:r>
        <w:t>into</w:t>
      </w:r>
      <w:proofErr w:type="spellEnd"/>
      <w:r>
        <w:t xml:space="preserve"> a single </w:t>
      </w:r>
      <w:proofErr w:type="spellStart"/>
      <w:r>
        <w:t>introductory</w:t>
      </w:r>
      <w:proofErr w:type="spellEnd"/>
      <w:r>
        <w:t xml:space="preserve"> </w:t>
      </w:r>
      <w:proofErr w:type="spellStart"/>
      <w:r>
        <w:t>statement</w:t>
      </w:r>
      <w:proofErr w:type="spellEnd"/>
      <w:r>
        <w:t>.</w:t>
      </w:r>
    </w:p>
    <w:p w14:paraId="0000002E" w14:textId="77777777" w:rsidR="00CA48A1" w:rsidRDefault="00000000">
      <w:pPr>
        <w:numPr>
          <w:ilvl w:val="0"/>
          <w:numId w:val="1"/>
        </w:numPr>
      </w:pPr>
      <w:r w:rsidRPr="003A186E">
        <w:rPr>
          <w:b/>
          <w:bCs/>
          <w:lang w:val="en-US"/>
        </w:rPr>
        <w:t xml:space="preserve">Table 4 </w:t>
      </w:r>
      <w:proofErr w:type="gramStart"/>
      <w:r w:rsidRPr="003A186E">
        <w:rPr>
          <w:b/>
          <w:bCs/>
          <w:lang w:val="en-US"/>
        </w:rPr>
        <w:t>caption</w:t>
      </w:r>
      <w:r w:rsidRPr="003A186E">
        <w:rPr>
          <w:lang w:val="en-US"/>
        </w:rPr>
        <w:t xml:space="preserve"> —</w:t>
      </w:r>
      <w:proofErr w:type="gramEnd"/>
      <w:r w:rsidRPr="003A186E">
        <w:rPr>
          <w:lang w:val="en-US"/>
        </w:rPr>
        <w:t xml:space="preserve"> The caption text is not formatted in bold, unlike the other table captions. </w:t>
      </w:r>
      <w:proofErr w:type="spellStart"/>
      <w:r>
        <w:t>Please</w:t>
      </w:r>
      <w:proofErr w:type="spellEnd"/>
      <w:r>
        <w:t xml:space="preserve"> </w:t>
      </w:r>
      <w:proofErr w:type="spellStart"/>
      <w:r>
        <w:t>apply</w:t>
      </w:r>
      <w:proofErr w:type="spellEnd"/>
      <w:r>
        <w:t xml:space="preserve"> </w:t>
      </w:r>
      <w:proofErr w:type="spellStart"/>
      <w:r>
        <w:t>consistent</w:t>
      </w:r>
      <w:proofErr w:type="spellEnd"/>
      <w:r>
        <w:t xml:space="preserve"> </w:t>
      </w:r>
      <w:proofErr w:type="spellStart"/>
      <w:r>
        <w:t>formatting</w:t>
      </w:r>
      <w:proofErr w:type="spellEnd"/>
      <w:r>
        <w:t>.</w:t>
      </w:r>
    </w:p>
    <w:p w14:paraId="0000002F" w14:textId="77777777" w:rsidR="00CA48A1" w:rsidRDefault="00CA48A1">
      <w:pPr>
        <w:widowControl w:val="0"/>
        <w:pBdr>
          <w:top w:val="nil"/>
          <w:left w:val="nil"/>
          <w:bottom w:val="nil"/>
          <w:right w:val="nil"/>
          <w:between w:val="nil"/>
        </w:pBdr>
      </w:pPr>
    </w:p>
    <w:p w14:paraId="00000030" w14:textId="77777777" w:rsidR="00CA48A1" w:rsidRDefault="00000000">
      <w:r>
        <w:pict w14:anchorId="22A5FAB1">
          <v:rect id="_x0000_i1028" style="width:0;height:1.5pt" o:hralign="center" o:hrstd="t" o:hr="t" fillcolor="#a0a0a0" stroked="f"/>
        </w:pict>
      </w:r>
    </w:p>
    <w:p w14:paraId="00000031" w14:textId="77777777" w:rsidR="00CA48A1" w:rsidRDefault="00000000">
      <w:pPr>
        <w:pStyle w:val="Titolo2"/>
      </w:pPr>
      <w:bookmarkStart w:id="5" w:name="_3ooljoq4thlu" w:colFirst="0" w:colLast="0"/>
      <w:bookmarkEnd w:id="5"/>
      <w:r>
        <w:t xml:space="preserve">3. </w:t>
      </w:r>
      <w:proofErr w:type="spellStart"/>
      <w:r>
        <w:t>Substantial</w:t>
      </w:r>
      <w:proofErr w:type="spellEnd"/>
      <w:r>
        <w:t xml:space="preserve"> </w:t>
      </w:r>
      <w:proofErr w:type="spellStart"/>
      <w:r>
        <w:t>Comments</w:t>
      </w:r>
      <w:proofErr w:type="spellEnd"/>
    </w:p>
    <w:p w14:paraId="00000032" w14:textId="537BD2D2" w:rsidR="00CA48A1" w:rsidRPr="003A186E" w:rsidRDefault="00000000">
      <w:pPr>
        <w:numPr>
          <w:ilvl w:val="0"/>
          <w:numId w:val="1"/>
        </w:numPr>
        <w:rPr>
          <w:lang w:val="en-US"/>
        </w:rPr>
      </w:pPr>
      <w:r w:rsidRPr="003A186E">
        <w:rPr>
          <w:b/>
          <w:bCs/>
          <w:lang w:val="en-US"/>
        </w:rPr>
        <w:t xml:space="preserve">Line </w:t>
      </w:r>
      <w:proofErr w:type="gramStart"/>
      <w:r w:rsidRPr="003A186E">
        <w:rPr>
          <w:b/>
          <w:bCs/>
          <w:lang w:val="en-US"/>
        </w:rPr>
        <w:t>208</w:t>
      </w:r>
      <w:r w:rsidRPr="003A186E">
        <w:rPr>
          <w:lang w:val="en-US"/>
        </w:rPr>
        <w:t xml:space="preserve"> — "</w:t>
      </w:r>
      <w:proofErr w:type="gramEnd"/>
      <w:r w:rsidRPr="003A186E">
        <w:rPr>
          <w:lang w:val="en-US"/>
        </w:rPr>
        <w:t xml:space="preserve">which </w:t>
      </w:r>
      <w:proofErr w:type="gramStart"/>
      <w:r w:rsidRPr="003A186E">
        <w:rPr>
          <w:lang w:val="en-US"/>
        </w:rPr>
        <w:t>fragment</w:t>
      </w:r>
      <w:proofErr w:type="gramEnd"/>
      <w:r w:rsidRPr="003A186E">
        <w:rPr>
          <w:lang w:val="en-US"/>
        </w:rPr>
        <w:t xml:space="preserve"> the landscape": this claim is left unexplained</w:t>
      </w:r>
      <w:r w:rsidR="003D7CDE">
        <w:rPr>
          <w:lang w:val="en-US"/>
        </w:rPr>
        <w:t xml:space="preserve"> and a bit unclear</w:t>
      </w:r>
      <w:r w:rsidRPr="003A186E">
        <w:rPr>
          <w:lang w:val="en-US"/>
        </w:rPr>
        <w:t>. Either provide a brief justification (e.g., roads create discontinuities in vegetation cover) or remove the clause.</w:t>
      </w:r>
    </w:p>
    <w:p w14:paraId="00000033" w14:textId="77777777" w:rsidR="00CA48A1" w:rsidRPr="003A186E" w:rsidRDefault="00000000">
      <w:pPr>
        <w:numPr>
          <w:ilvl w:val="0"/>
          <w:numId w:val="1"/>
        </w:numPr>
        <w:rPr>
          <w:lang w:val="en-US"/>
        </w:rPr>
      </w:pPr>
      <w:r w:rsidRPr="003A186E">
        <w:rPr>
          <w:b/>
          <w:bCs/>
          <w:lang w:val="en-US"/>
        </w:rPr>
        <w:t>Section 2.6 (Research Justification, lines 255–270)</w:t>
      </w:r>
      <w:r w:rsidRPr="003A186E">
        <w:rPr>
          <w:lang w:val="en-US"/>
        </w:rPr>
        <w:t xml:space="preserve"> — This section reads as an extension of the introduction rather than a component of Section 2. Consider relocating it to the end of the Introduction, where it would serve more naturally as a motivation and scope statement.</w:t>
      </w:r>
    </w:p>
    <w:p w14:paraId="00000034" w14:textId="77777777" w:rsidR="00CA48A1" w:rsidRPr="003A186E" w:rsidRDefault="00000000">
      <w:pPr>
        <w:numPr>
          <w:ilvl w:val="0"/>
          <w:numId w:val="1"/>
        </w:numPr>
        <w:rPr>
          <w:lang w:val="en-US"/>
        </w:rPr>
      </w:pPr>
      <w:r w:rsidRPr="003A186E">
        <w:rPr>
          <w:b/>
          <w:bCs/>
          <w:lang w:val="en-US"/>
        </w:rPr>
        <w:t xml:space="preserve">Line </w:t>
      </w:r>
      <w:proofErr w:type="gramStart"/>
      <w:r w:rsidRPr="003A186E">
        <w:rPr>
          <w:b/>
          <w:bCs/>
          <w:lang w:val="en-US"/>
        </w:rPr>
        <w:t>316</w:t>
      </w:r>
      <w:r w:rsidRPr="003A186E">
        <w:rPr>
          <w:lang w:val="en-US"/>
        </w:rPr>
        <w:t xml:space="preserve"> — "</w:t>
      </w:r>
      <w:proofErr w:type="gramEnd"/>
      <w:r w:rsidRPr="003A186E">
        <w:rPr>
          <w:lang w:val="en-US"/>
        </w:rPr>
        <w:t>Climate models were first evaluated on their ability to replicate each variable's seasonal and spatial patterns across each study region": please add at least a brief description of how this first-stage evaluation was conducted (e.g., which metrics or thresholds were used).</w:t>
      </w:r>
    </w:p>
    <w:p w14:paraId="00000035" w14:textId="77777777" w:rsidR="00CA48A1" w:rsidRPr="003A186E" w:rsidRDefault="00000000">
      <w:pPr>
        <w:numPr>
          <w:ilvl w:val="0"/>
          <w:numId w:val="1"/>
        </w:numPr>
        <w:rPr>
          <w:lang w:val="en-US"/>
        </w:rPr>
      </w:pPr>
      <w:r w:rsidRPr="003A186E">
        <w:rPr>
          <w:b/>
          <w:bCs/>
          <w:lang w:val="en-US"/>
        </w:rPr>
        <w:t xml:space="preserve">Line </w:t>
      </w:r>
      <w:proofErr w:type="gramStart"/>
      <w:r w:rsidRPr="003A186E">
        <w:rPr>
          <w:b/>
          <w:bCs/>
          <w:lang w:val="en-US"/>
        </w:rPr>
        <w:t>373</w:t>
      </w:r>
      <w:r w:rsidRPr="003A186E">
        <w:rPr>
          <w:lang w:val="en-US"/>
        </w:rPr>
        <w:t xml:space="preserve"> — "</w:t>
      </w:r>
      <w:proofErr w:type="gramEnd"/>
      <w:r w:rsidRPr="003A186E">
        <w:rPr>
          <w:lang w:val="en-US"/>
        </w:rPr>
        <w:t>SPEI": this is the first occurrence of the index in the Results section; write out the full name "</w:t>
      </w:r>
      <w:proofErr w:type="spellStart"/>
      <w:r w:rsidRPr="003A186E">
        <w:rPr>
          <w:lang w:val="en-US"/>
        </w:rPr>
        <w:t>Standardised</w:t>
      </w:r>
      <w:proofErr w:type="spellEnd"/>
      <w:r w:rsidRPr="003A186E">
        <w:rPr>
          <w:lang w:val="en-US"/>
        </w:rPr>
        <w:t xml:space="preserve"> Precipitation Evapotranspiration Index (SPEI)".</w:t>
      </w:r>
    </w:p>
    <w:p w14:paraId="00000036" w14:textId="77777777" w:rsidR="00CA48A1" w:rsidRPr="003A186E" w:rsidRDefault="00000000">
      <w:pPr>
        <w:numPr>
          <w:ilvl w:val="0"/>
          <w:numId w:val="1"/>
        </w:numPr>
        <w:rPr>
          <w:lang w:val="en-US"/>
        </w:rPr>
      </w:pPr>
      <w:r w:rsidRPr="003A186E">
        <w:rPr>
          <w:b/>
          <w:bCs/>
          <w:lang w:val="en-US"/>
        </w:rPr>
        <w:t>Lines 385–386</w:t>
      </w:r>
      <w:r w:rsidRPr="003A186E">
        <w:rPr>
          <w:lang w:val="en-US"/>
        </w:rPr>
        <w:t xml:space="preserve"> — The discussion of VPD and its anomaly conflates two distinct quantities. Consider separating the description of absolute maximum VPD values from their anomaly relative to the 1990–2019 climatology, to avoid confusion.</w:t>
      </w:r>
    </w:p>
    <w:p w14:paraId="00000037" w14:textId="0A38D1FF" w:rsidR="00CA48A1" w:rsidRPr="00F46493" w:rsidRDefault="00000000">
      <w:pPr>
        <w:numPr>
          <w:ilvl w:val="0"/>
          <w:numId w:val="1"/>
        </w:numPr>
        <w:rPr>
          <w:lang w:val="en-US"/>
        </w:rPr>
      </w:pPr>
      <w:r w:rsidRPr="003A186E">
        <w:rPr>
          <w:b/>
          <w:bCs/>
          <w:lang w:val="en-US"/>
        </w:rPr>
        <w:t xml:space="preserve">Line </w:t>
      </w:r>
      <w:proofErr w:type="gramStart"/>
      <w:r w:rsidRPr="003A186E">
        <w:rPr>
          <w:b/>
          <w:bCs/>
          <w:lang w:val="en-US"/>
        </w:rPr>
        <w:t>432</w:t>
      </w:r>
      <w:r w:rsidRPr="003A186E">
        <w:rPr>
          <w:lang w:val="en-US"/>
        </w:rPr>
        <w:t xml:space="preserve"> — "</w:t>
      </w:r>
      <w:proofErr w:type="gramEnd"/>
      <w:r w:rsidRPr="003A186E">
        <w:rPr>
          <w:lang w:val="en-US"/>
        </w:rPr>
        <w:t xml:space="preserve">the lower right panel": this appears to be an error, likely a reference </w:t>
      </w:r>
      <w:r w:rsidR="00F46493">
        <w:rPr>
          <w:lang w:val="en-US"/>
        </w:rPr>
        <w:t>to</w:t>
      </w:r>
      <w:r w:rsidRPr="003A186E">
        <w:rPr>
          <w:lang w:val="en-US"/>
        </w:rPr>
        <w:t xml:space="preserve"> a previous figure layout. </w:t>
      </w:r>
      <w:r w:rsidRPr="00F46493">
        <w:rPr>
          <w:lang w:val="en-US"/>
        </w:rPr>
        <w:t>Please correct the panel reference.</w:t>
      </w:r>
    </w:p>
    <w:p w14:paraId="00000038" w14:textId="77777777" w:rsidR="00CA48A1" w:rsidRPr="00F46493" w:rsidRDefault="00CA48A1">
      <w:pPr>
        <w:widowControl w:val="0"/>
        <w:pBdr>
          <w:top w:val="nil"/>
          <w:left w:val="nil"/>
          <w:bottom w:val="nil"/>
          <w:right w:val="nil"/>
          <w:between w:val="nil"/>
        </w:pBdr>
        <w:rPr>
          <w:lang w:val="en-US"/>
        </w:rPr>
      </w:pPr>
    </w:p>
    <w:p w14:paraId="00000039" w14:textId="77777777" w:rsidR="00CA48A1" w:rsidRDefault="00000000">
      <w:r>
        <w:lastRenderedPageBreak/>
        <w:pict w14:anchorId="6152D993">
          <v:rect id="_x0000_i1029" style="width:0;height:1.5pt" o:hralign="center" o:hrstd="t" o:hr="t" fillcolor="#a0a0a0" stroked="f"/>
        </w:pict>
      </w:r>
    </w:p>
    <w:p w14:paraId="0000003A" w14:textId="77777777" w:rsidR="00CA48A1" w:rsidRDefault="00000000">
      <w:pPr>
        <w:pStyle w:val="Titolo2"/>
      </w:pPr>
      <w:bookmarkStart w:id="6" w:name="_9xmerrkzidts" w:colFirst="0" w:colLast="0"/>
      <w:bookmarkEnd w:id="6"/>
      <w:r>
        <w:t xml:space="preserve">4. </w:t>
      </w:r>
      <w:proofErr w:type="spellStart"/>
      <w:r>
        <w:t>Important</w:t>
      </w:r>
      <w:proofErr w:type="spellEnd"/>
      <w:r>
        <w:t xml:space="preserve"> </w:t>
      </w:r>
      <w:proofErr w:type="spellStart"/>
      <w:r>
        <w:t>Issue</w:t>
      </w:r>
      <w:proofErr w:type="spellEnd"/>
    </w:p>
    <w:p w14:paraId="0000003B" w14:textId="78D5AAA8" w:rsidR="00CA48A1" w:rsidRPr="003A186E" w:rsidRDefault="00000000">
      <w:pPr>
        <w:numPr>
          <w:ilvl w:val="0"/>
          <w:numId w:val="1"/>
        </w:numPr>
        <w:rPr>
          <w:lang w:val="en-US"/>
        </w:rPr>
      </w:pPr>
      <w:r w:rsidRPr="003A186E">
        <w:rPr>
          <w:b/>
          <w:bCs/>
          <w:lang w:val="en-US"/>
        </w:rPr>
        <w:t>Anomaly definition throughout the paper (e.g., Figure 3</w:t>
      </w:r>
      <w:proofErr w:type="gramStart"/>
      <w:r w:rsidRPr="003A186E">
        <w:rPr>
          <w:b/>
          <w:bCs/>
          <w:lang w:val="en-US"/>
        </w:rPr>
        <w:t>d)</w:t>
      </w:r>
      <w:r w:rsidRPr="003A186E">
        <w:rPr>
          <w:rFonts w:ascii="Arial Unicode MS" w:eastAsia="Arial Unicode MS" w:hAnsi="Arial Unicode MS" w:cs="Arial Unicode MS"/>
          <w:lang w:val="en-US"/>
        </w:rPr>
        <w:t xml:space="preserve"> —</w:t>
      </w:r>
      <w:proofErr w:type="gramEnd"/>
      <w:r w:rsidRPr="003A186E">
        <w:rPr>
          <w:rFonts w:ascii="Arial Unicode MS" w:eastAsia="Arial Unicode MS" w:hAnsi="Arial Unicode MS" w:cs="Arial Unicode MS"/>
          <w:lang w:val="en-US"/>
        </w:rPr>
        <w:t xml:space="preserve"> The </w:t>
      </w:r>
      <w:proofErr w:type="spellStart"/>
      <w:r w:rsidRPr="003A186E">
        <w:rPr>
          <w:rFonts w:ascii="Arial Unicode MS" w:eastAsia="Arial Unicode MS" w:hAnsi="Arial Unicode MS" w:cs="Arial Unicode MS"/>
          <w:lang w:val="en-US"/>
        </w:rPr>
        <w:t>colour</w:t>
      </w:r>
      <w:proofErr w:type="spellEnd"/>
      <w:r w:rsidRPr="003A186E">
        <w:rPr>
          <w:rFonts w:ascii="Arial Unicode MS" w:eastAsia="Arial Unicode MS" w:hAnsi="Arial Unicode MS" w:cs="Arial Unicode MS"/>
          <w:lang w:val="en-US"/>
        </w:rPr>
        <w:t xml:space="preserve"> bars and axis labels in multiple figures suggest that "anomaly" is expressed as a ratio (present value / climatological mean) rather than as an absolute difference (present value − climatological mean). Anomaly conventionally refers to a difference, and using a ratio without explicit labelling is likely to mislead readers. Please either (a) change the label to "relative anomaly" or "</w:t>
      </w:r>
      <w:proofErr w:type="spellStart"/>
      <w:r w:rsidRPr="003A186E">
        <w:rPr>
          <w:rFonts w:ascii="Arial Unicode MS" w:eastAsia="Arial Unicode MS" w:hAnsi="Arial Unicode MS" w:cs="Arial Unicode MS"/>
          <w:lang w:val="en-US"/>
        </w:rPr>
        <w:t>normalised</w:t>
      </w:r>
      <w:proofErr w:type="spellEnd"/>
      <w:r w:rsidRPr="003A186E">
        <w:rPr>
          <w:rFonts w:ascii="Arial Unicode MS" w:eastAsia="Arial Unicode MS" w:hAnsi="Arial Unicode MS" w:cs="Arial Unicode MS"/>
          <w:lang w:val="en-US"/>
        </w:rPr>
        <w:t xml:space="preserve"> anomaly" and add a clear definition in the caption, or (b) recalculate and present the anomalies as absolute differences. This issue affects multiple figures and should be resolved consistently throughout the paper.</w:t>
      </w:r>
    </w:p>
    <w:p w14:paraId="0000003C" w14:textId="77777777" w:rsidR="00CA48A1" w:rsidRPr="003A186E" w:rsidRDefault="00CA48A1">
      <w:pPr>
        <w:widowControl w:val="0"/>
        <w:pBdr>
          <w:top w:val="nil"/>
          <w:left w:val="nil"/>
          <w:bottom w:val="nil"/>
          <w:right w:val="nil"/>
          <w:between w:val="nil"/>
        </w:pBdr>
        <w:rPr>
          <w:lang w:val="en-US"/>
        </w:rPr>
      </w:pPr>
    </w:p>
    <w:p w14:paraId="0000003D" w14:textId="77777777" w:rsidR="00CA48A1" w:rsidRPr="003A186E" w:rsidRDefault="00CA48A1">
      <w:pPr>
        <w:rPr>
          <w:lang w:val="en-US"/>
        </w:rPr>
      </w:pPr>
    </w:p>
    <w:sectPr w:rsidR="00CA48A1" w:rsidRPr="003A186E">
      <w:pgSz w:w="12240" w:h="15840"/>
      <w:pgMar w:top="1440" w:right="1440" w:bottom="1440" w:left="1440" w:header="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embedRegular r:id="rId1" w:subsetted="1" w:fontKey="{201CC4F1-4C38-4430-B9FC-D0942BA3D774}"/>
  </w:font>
  <w:font w:name="Calibri">
    <w:panose1 w:val="020F0502020204030204"/>
    <w:charset w:val="00"/>
    <w:family w:val="swiss"/>
    <w:pitch w:val="variable"/>
    <w:sig w:usb0="E4002EFF" w:usb1="C200247B" w:usb2="00000009" w:usb3="00000000" w:csb0="000001FF" w:csb1="00000000"/>
    <w:embedRegular r:id="rId2" w:fontKey="{AA6002AA-0190-4509-911E-7162CB2A4835}"/>
  </w:font>
  <w:font w:name="Cambria">
    <w:panose1 w:val="02040503050406030204"/>
    <w:charset w:val="00"/>
    <w:family w:val="roman"/>
    <w:pitch w:val="variable"/>
    <w:sig w:usb0="E00006FF" w:usb1="420024FF" w:usb2="02000000" w:usb3="00000000" w:csb0="0000019F" w:csb1="00000000"/>
    <w:embedRegular r:id="rId3" w:fontKey="{0DEDA712-5121-45BA-9F82-1A5EAF5D889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F90840"/>
    <w:multiLevelType w:val="multilevel"/>
    <w:tmpl w:val="42AACB44"/>
    <w:lvl w:ilvl="0">
      <w:start w:val="1"/>
      <w:numFmt w:val="bullet"/>
      <w:lvlText w:val="-"/>
      <w:lvlJc w:val="left"/>
      <w:pPr>
        <w:ind w:left="7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num w:numId="1" w16cid:durableId="73100723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embedTrueTypeFonts/>
  <w:proofState w:spelling="clean" w:grammar="clean"/>
  <w:defaultTabStop w:val="720"/>
  <w:hyphenationZone w:val="283"/>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A48A1"/>
    <w:rsid w:val="003A186E"/>
    <w:rsid w:val="003A1F0F"/>
    <w:rsid w:val="003D7CDE"/>
    <w:rsid w:val="00CA48A1"/>
    <w:rsid w:val="00F46493"/>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46D9D7"/>
  <w15:docId w15:val="{680C1268-6E5A-4E54-8F73-AD1EA3D0EA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it-IT" w:eastAsia="it-I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400" w:after="120"/>
      <w:outlineLvl w:val="0"/>
    </w:pPr>
    <w:rPr>
      <w:sz w:val="40"/>
      <w:szCs w:val="40"/>
    </w:rPr>
  </w:style>
  <w:style w:type="paragraph" w:styleId="Titolo2">
    <w:name w:val="heading 2"/>
    <w:basedOn w:val="Normale"/>
    <w:next w:val="Normale"/>
    <w:uiPriority w:val="9"/>
    <w:unhideWhenUsed/>
    <w:qFormat/>
    <w:pPr>
      <w:keepNext/>
      <w:keepLines/>
      <w:spacing w:before="360" w:after="120"/>
      <w:outlineLvl w:val="1"/>
    </w:pPr>
    <w:rPr>
      <w:sz w:val="32"/>
      <w:szCs w:val="32"/>
    </w:rPr>
  </w:style>
  <w:style w:type="paragraph" w:styleId="Titolo3">
    <w:name w:val="heading 3"/>
    <w:basedOn w:val="Normale"/>
    <w:next w:val="Normale"/>
    <w:uiPriority w:val="9"/>
    <w:semiHidden/>
    <w:unhideWhenUsed/>
    <w:qFormat/>
    <w:pPr>
      <w:keepNext/>
      <w:keepLines/>
      <w:spacing w:before="320" w:after="80"/>
      <w:outlineLvl w:val="2"/>
    </w:pPr>
    <w:rPr>
      <w:color w:val="434343"/>
      <w:sz w:val="28"/>
      <w:szCs w:val="28"/>
    </w:rPr>
  </w:style>
  <w:style w:type="paragraph" w:styleId="Titolo4">
    <w:name w:val="heading 4"/>
    <w:basedOn w:val="Normale"/>
    <w:next w:val="Normale"/>
    <w:uiPriority w:val="9"/>
    <w:semiHidden/>
    <w:unhideWhenUsed/>
    <w:qFormat/>
    <w:pPr>
      <w:keepNext/>
      <w:keepLines/>
      <w:spacing w:before="280" w:after="80"/>
      <w:outlineLvl w:val="3"/>
    </w:pPr>
    <w:rPr>
      <w:color w:val="666666"/>
      <w:sz w:val="24"/>
      <w:szCs w:val="24"/>
    </w:rPr>
  </w:style>
  <w:style w:type="paragraph" w:styleId="Titolo5">
    <w:name w:val="heading 5"/>
    <w:basedOn w:val="Normale"/>
    <w:next w:val="Normale"/>
    <w:uiPriority w:val="9"/>
    <w:semiHidden/>
    <w:unhideWhenUsed/>
    <w:qFormat/>
    <w:pPr>
      <w:keepNext/>
      <w:keepLines/>
      <w:spacing w:before="240" w:after="80"/>
      <w:outlineLvl w:val="4"/>
    </w:pPr>
    <w:rPr>
      <w:color w:val="666666"/>
    </w:rPr>
  </w:style>
  <w:style w:type="paragraph" w:styleId="Titolo6">
    <w:name w:val="heading 6"/>
    <w:basedOn w:val="Normale"/>
    <w:next w:val="Normale"/>
    <w:uiPriority w:val="9"/>
    <w:semiHidden/>
    <w:unhideWhenUsed/>
    <w:qFormat/>
    <w:pPr>
      <w:keepNext/>
      <w:keepLines/>
      <w:spacing w:before="240" w:after="80"/>
      <w:outlineLvl w:val="5"/>
    </w:pPr>
    <w:rPr>
      <w:i/>
      <w:iCs/>
      <w:color w:val="66666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olo">
    <w:name w:val="Title"/>
    <w:basedOn w:val="Normale"/>
    <w:next w:val="Normale"/>
    <w:uiPriority w:val="10"/>
    <w:qFormat/>
    <w:pPr>
      <w:keepNext/>
      <w:keepLines/>
      <w:spacing w:after="60"/>
    </w:pPr>
    <w:rPr>
      <w:sz w:val="52"/>
      <w:szCs w:val="52"/>
    </w:rPr>
  </w:style>
  <w:style w:type="paragraph" w:styleId="Sottotitolo">
    <w:name w:val="Subtitle"/>
    <w:basedOn w:val="Normale"/>
    <w:next w:val="Normale"/>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69</TotalTime>
  <Pages>4</Pages>
  <Words>1234</Words>
  <Characters>7040</Characters>
  <Application>Microsoft Office Word</Application>
  <DocSecurity>0</DocSecurity>
  <Lines>58</Lines>
  <Paragraphs>16</Paragraphs>
  <ScaleCrop>false</ScaleCrop>
  <Company>RSE S.P.A.</Company>
  <LinksUpToDate>false</LinksUpToDate>
  <CharactersWithSpaces>8258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D'Amico Filippo (RSE)</cp:lastModifiedBy>
  <cp:revision>4</cp:revision>
  <dcterms:created xsi:type="dcterms:W3CDTF">2026-05-20T08:21:00Z</dcterms:created>
  <dcterms:modified xsi:type="dcterms:W3CDTF">2026-05-20T09:31:00Z</dcterms:modified>
</cp:coreProperties>
</file>