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Override PartName="/word/intelligence2.xml" ContentType="application/vnd.ms-office.intelligence2+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DC175BC" w:rsidP="641F3C4E" w:rsidRDefault="5DC175BC" w14:paraId="3F394098" w14:textId="1660EB81">
      <w:pPr>
        <w:pStyle w:val="Normal"/>
        <w:suppressLineNumbers w:val="0"/>
        <w:bidi w:val="0"/>
        <w:spacing w:before="0" w:beforeAutospacing="off" w:after="160" w:afterAutospacing="off" w:line="278" w:lineRule="auto"/>
        <w:ind w:left="0" w:right="0"/>
        <w:jc w:val="left"/>
        <w:rPr>
          <w:rFonts w:ascii="Aptos" w:hAnsi="Aptos" w:eastAsia="Aptos" w:cs="Aptos"/>
          <w:b w:val="1"/>
          <w:bCs w:val="1"/>
          <w:noProof w:val="0"/>
          <w:sz w:val="24"/>
          <w:szCs w:val="24"/>
          <w:lang w:val="en-US"/>
        </w:rPr>
      </w:pPr>
      <w:r w:rsidRPr="641F3C4E" w:rsidR="5DC175BC">
        <w:rPr>
          <w:rFonts w:ascii="Aptos" w:hAnsi="Aptos" w:eastAsia="Aptos" w:cs="Aptos"/>
          <w:b w:val="1"/>
          <w:bCs w:val="1"/>
          <w:noProof w:val="0"/>
          <w:sz w:val="24"/>
          <w:szCs w:val="24"/>
          <w:lang w:val="en-US"/>
        </w:rPr>
        <w:t xml:space="preserve">Review by Wouter van der Wal </w:t>
      </w:r>
      <w:r w:rsidRPr="641F3C4E" w:rsidR="08083B8E">
        <w:rPr>
          <w:rFonts w:ascii="Aptos" w:hAnsi="Aptos" w:eastAsia="Aptos" w:cs="Aptos"/>
          <w:b w:val="1"/>
          <w:bCs w:val="1"/>
          <w:noProof w:val="0"/>
          <w:sz w:val="24"/>
          <w:szCs w:val="24"/>
          <w:lang w:val="en-US"/>
        </w:rPr>
        <w:t>&amp; Caroline van Calcar</w:t>
      </w:r>
    </w:p>
    <w:p w:rsidR="3C91A51F" w:rsidP="641F3C4E" w:rsidRDefault="3C91A51F" w14:paraId="0EFE5A40" w14:textId="6D1B9440">
      <w:pPr>
        <w:pStyle w:val="Normal"/>
        <w:suppressLineNumbers w:val="0"/>
        <w:bidi w:val="0"/>
        <w:spacing w:before="0" w:beforeAutospacing="off" w:after="160" w:afterAutospacing="off" w:line="278" w:lineRule="auto"/>
        <w:ind w:left="0" w:right="0"/>
        <w:jc w:val="left"/>
        <w:rPr>
          <w:rFonts w:ascii="Aptos" w:hAnsi="Aptos" w:eastAsia="Aptos" w:cs="Aptos"/>
          <w:noProof w:val="0"/>
          <w:sz w:val="24"/>
          <w:szCs w:val="24"/>
          <w:lang w:val="en-US"/>
        </w:rPr>
      </w:pPr>
      <w:r w:rsidRPr="641F3C4E" w:rsidR="3C91A51F">
        <w:rPr>
          <w:rFonts w:ascii="Aptos" w:hAnsi="Aptos" w:eastAsia="Aptos" w:cs="Aptos"/>
          <w:noProof w:val="0"/>
          <w:sz w:val="24"/>
          <w:szCs w:val="24"/>
          <w:lang w:val="en-US"/>
        </w:rPr>
        <w:t xml:space="preserve">The manuscript outlines recent advances in geodetic </w:t>
      </w:r>
      <w:r w:rsidRPr="641F3C4E" w:rsidR="176F3EFE">
        <w:rPr>
          <w:rFonts w:ascii="Aptos" w:hAnsi="Aptos" w:eastAsia="Aptos" w:cs="Aptos"/>
          <w:noProof w:val="0"/>
          <w:sz w:val="24"/>
          <w:szCs w:val="24"/>
          <w:lang w:val="en-US"/>
        </w:rPr>
        <w:t xml:space="preserve">and seismic </w:t>
      </w:r>
      <w:r w:rsidRPr="641F3C4E" w:rsidR="3C91A51F">
        <w:rPr>
          <w:rFonts w:ascii="Aptos" w:hAnsi="Aptos" w:eastAsia="Aptos" w:cs="Aptos"/>
          <w:noProof w:val="0"/>
          <w:sz w:val="24"/>
          <w:szCs w:val="24"/>
          <w:lang w:val="en-US"/>
        </w:rPr>
        <w:t xml:space="preserve">measurements in Antarctica and highlights the importance of these observations for studying the </w:t>
      </w:r>
      <w:r w:rsidRPr="641F3C4E" w:rsidR="3734CCD2">
        <w:rPr>
          <w:rFonts w:ascii="Aptos" w:hAnsi="Aptos" w:eastAsia="Aptos" w:cs="Aptos"/>
          <w:noProof w:val="0"/>
          <w:sz w:val="24"/>
          <w:szCs w:val="24"/>
          <w:lang w:val="en-US"/>
        </w:rPr>
        <w:t xml:space="preserve">solid Earth and its </w:t>
      </w:r>
      <w:r w:rsidRPr="641F3C4E" w:rsidR="3C91A51F">
        <w:rPr>
          <w:rFonts w:ascii="Aptos" w:hAnsi="Aptos" w:eastAsia="Aptos" w:cs="Aptos"/>
          <w:noProof w:val="0"/>
          <w:sz w:val="24"/>
          <w:szCs w:val="24"/>
          <w:lang w:val="en-US"/>
        </w:rPr>
        <w:t xml:space="preserve">interaction </w:t>
      </w:r>
      <w:r w:rsidRPr="641F3C4E" w:rsidR="08266056">
        <w:rPr>
          <w:rFonts w:ascii="Aptos" w:hAnsi="Aptos" w:eastAsia="Aptos" w:cs="Aptos"/>
          <w:noProof w:val="0"/>
          <w:sz w:val="24"/>
          <w:szCs w:val="24"/>
          <w:lang w:val="en-US"/>
        </w:rPr>
        <w:t>with the overlyi</w:t>
      </w:r>
      <w:r w:rsidRPr="641F3C4E" w:rsidR="08266056">
        <w:rPr>
          <w:rFonts w:ascii="Aptos" w:hAnsi="Aptos" w:eastAsia="Aptos" w:cs="Aptos"/>
          <w:noProof w:val="0"/>
          <w:sz w:val="24"/>
          <w:szCs w:val="24"/>
          <w:lang w:val="en-US"/>
        </w:rPr>
        <w:t>ng ice</w:t>
      </w:r>
      <w:r w:rsidRPr="641F3C4E" w:rsidR="3C91A51F">
        <w:rPr>
          <w:rFonts w:ascii="Aptos" w:hAnsi="Aptos" w:eastAsia="Aptos" w:cs="Aptos"/>
          <w:noProof w:val="0"/>
          <w:sz w:val="24"/>
          <w:szCs w:val="24"/>
          <w:lang w:val="en-US"/>
        </w:rPr>
        <w:t xml:space="preserve">. It </w:t>
      </w:r>
      <w:r w:rsidRPr="641F3C4E" w:rsidR="3C91A51F">
        <w:rPr>
          <w:rFonts w:ascii="Aptos" w:hAnsi="Aptos" w:eastAsia="Aptos" w:cs="Aptos"/>
          <w:noProof w:val="0"/>
          <w:sz w:val="24"/>
          <w:szCs w:val="24"/>
          <w:lang w:val="en-US"/>
        </w:rPr>
        <w:t>d</w:t>
      </w:r>
      <w:r w:rsidRPr="641F3C4E" w:rsidR="3C91A51F">
        <w:rPr>
          <w:rFonts w:ascii="Aptos" w:hAnsi="Aptos" w:eastAsia="Aptos" w:cs="Aptos"/>
          <w:noProof w:val="0"/>
          <w:sz w:val="24"/>
          <w:szCs w:val="24"/>
          <w:lang w:val="en-US"/>
        </w:rPr>
        <w:t>emonstrates</w:t>
      </w:r>
      <w:r w:rsidRPr="641F3C4E" w:rsidR="3C91A51F">
        <w:rPr>
          <w:rFonts w:ascii="Aptos" w:hAnsi="Aptos" w:eastAsia="Aptos" w:cs="Aptos"/>
          <w:noProof w:val="0"/>
          <w:sz w:val="24"/>
          <w:szCs w:val="24"/>
          <w:lang w:val="en-US"/>
        </w:rPr>
        <w:t xml:space="preserve"> how </w:t>
      </w:r>
      <w:r w:rsidRPr="641F3C4E" w:rsidR="29FD1801">
        <w:rPr>
          <w:rFonts w:ascii="Aptos" w:hAnsi="Aptos" w:eastAsia="Aptos" w:cs="Aptos"/>
          <w:noProof w:val="0"/>
          <w:sz w:val="24"/>
          <w:szCs w:val="24"/>
          <w:lang w:val="en-US"/>
        </w:rPr>
        <w:t xml:space="preserve">ground-based </w:t>
      </w:r>
      <w:r w:rsidRPr="641F3C4E" w:rsidR="3C91A51F">
        <w:rPr>
          <w:rFonts w:ascii="Aptos" w:hAnsi="Aptos" w:eastAsia="Aptos" w:cs="Aptos"/>
          <w:noProof w:val="0"/>
          <w:sz w:val="24"/>
          <w:szCs w:val="24"/>
          <w:lang w:val="en-US"/>
        </w:rPr>
        <w:t xml:space="preserve">measurements are increasingly used to quantify a wide range of Earth system processes. Overall, the manuscript </w:t>
      </w:r>
      <w:r w:rsidRPr="641F3C4E" w:rsidR="3C91A51F">
        <w:rPr>
          <w:rFonts w:ascii="Aptos" w:hAnsi="Aptos" w:eastAsia="Aptos" w:cs="Aptos"/>
          <w:noProof w:val="0"/>
          <w:sz w:val="24"/>
          <w:szCs w:val="24"/>
          <w:lang w:val="en-US"/>
        </w:rPr>
        <w:t>represents</w:t>
      </w:r>
      <w:r w:rsidRPr="641F3C4E" w:rsidR="3C91A51F">
        <w:rPr>
          <w:rFonts w:ascii="Aptos" w:hAnsi="Aptos" w:eastAsia="Aptos" w:cs="Aptos"/>
          <w:noProof w:val="0"/>
          <w:sz w:val="24"/>
          <w:szCs w:val="24"/>
          <w:lang w:val="en-US"/>
        </w:rPr>
        <w:t xml:space="preserve"> a valuable contribution to the scientific community</w:t>
      </w:r>
      <w:r w:rsidRPr="641F3C4E" w:rsidR="6AAAC5E2">
        <w:rPr>
          <w:rFonts w:ascii="Aptos" w:hAnsi="Aptos" w:eastAsia="Aptos" w:cs="Aptos"/>
          <w:noProof w:val="0"/>
          <w:sz w:val="24"/>
          <w:szCs w:val="24"/>
          <w:lang w:val="en-US"/>
        </w:rPr>
        <w:t>. It will be a useful reference for Antarctic scientists</w:t>
      </w:r>
      <w:r w:rsidRPr="641F3C4E" w:rsidR="4DEB9C33">
        <w:rPr>
          <w:rFonts w:ascii="Aptos" w:hAnsi="Aptos" w:eastAsia="Aptos" w:cs="Aptos"/>
          <w:noProof w:val="0"/>
          <w:sz w:val="24"/>
          <w:szCs w:val="24"/>
          <w:lang w:val="en-US"/>
        </w:rPr>
        <w:t xml:space="preserve"> </w:t>
      </w:r>
      <w:r w:rsidRPr="641F3C4E" w:rsidR="3A66311D">
        <w:rPr>
          <w:rFonts w:ascii="Aptos" w:hAnsi="Aptos" w:eastAsia="Aptos" w:cs="Aptos"/>
          <w:noProof w:val="0"/>
          <w:sz w:val="24"/>
          <w:szCs w:val="24"/>
          <w:lang w:val="en-US"/>
        </w:rPr>
        <w:t xml:space="preserve">and </w:t>
      </w:r>
      <w:r w:rsidRPr="641F3C4E" w:rsidR="3C91A51F">
        <w:rPr>
          <w:rFonts w:ascii="Aptos" w:hAnsi="Aptos" w:eastAsia="Aptos" w:cs="Aptos"/>
          <w:noProof w:val="0"/>
          <w:sz w:val="24"/>
          <w:szCs w:val="24"/>
          <w:lang w:val="en-US"/>
        </w:rPr>
        <w:t>emphasizes the societal relevance of Antarctic observations.</w:t>
      </w:r>
      <w:r w:rsidRPr="641F3C4E" w:rsidR="47864E88">
        <w:rPr>
          <w:rFonts w:ascii="Aptos" w:hAnsi="Aptos" w:eastAsia="Aptos" w:cs="Aptos"/>
          <w:noProof w:val="0"/>
          <w:sz w:val="24"/>
          <w:szCs w:val="24"/>
          <w:lang w:val="en-US"/>
        </w:rPr>
        <w:t xml:space="preserve"> It </w:t>
      </w:r>
      <w:r w:rsidRPr="641F3C4E" w:rsidR="4A9ED86B">
        <w:rPr>
          <w:rFonts w:ascii="Aptos" w:hAnsi="Aptos" w:eastAsia="Aptos" w:cs="Aptos"/>
          <w:noProof w:val="0"/>
          <w:sz w:val="24"/>
          <w:szCs w:val="24"/>
          <w:lang w:val="en-US"/>
        </w:rPr>
        <w:t xml:space="preserve">provides a clear research agenda and </w:t>
      </w:r>
      <w:r w:rsidRPr="641F3C4E" w:rsidR="47864E88">
        <w:rPr>
          <w:rFonts w:ascii="Aptos" w:hAnsi="Aptos" w:eastAsia="Aptos" w:cs="Aptos"/>
          <w:noProof w:val="0"/>
          <w:sz w:val="24"/>
          <w:szCs w:val="24"/>
          <w:lang w:val="en-US"/>
        </w:rPr>
        <w:t xml:space="preserve">makes </w:t>
      </w:r>
      <w:r w:rsidRPr="641F3C4E" w:rsidR="47864E88">
        <w:rPr>
          <w:rFonts w:ascii="Aptos" w:hAnsi="Aptos" w:eastAsia="Aptos" w:cs="Aptos"/>
          <w:noProof w:val="0"/>
          <w:sz w:val="24"/>
          <w:szCs w:val="24"/>
          <w:lang w:val="en-US"/>
        </w:rPr>
        <w:t>a strong case</w:t>
      </w:r>
      <w:r w:rsidRPr="641F3C4E" w:rsidR="47864E88">
        <w:rPr>
          <w:rFonts w:ascii="Aptos" w:hAnsi="Aptos" w:eastAsia="Aptos" w:cs="Aptos"/>
          <w:noProof w:val="0"/>
          <w:sz w:val="24"/>
          <w:szCs w:val="24"/>
          <w:lang w:val="en-US"/>
        </w:rPr>
        <w:t xml:space="preserve"> for </w:t>
      </w:r>
      <w:r w:rsidRPr="641F3C4E" w:rsidR="47864E88">
        <w:rPr>
          <w:rFonts w:ascii="Aptos" w:hAnsi="Aptos" w:eastAsia="Aptos" w:cs="Aptos"/>
          <w:noProof w:val="0"/>
          <w:sz w:val="24"/>
          <w:szCs w:val="24"/>
          <w:lang w:val="en-US"/>
        </w:rPr>
        <w:t>maintaining</w:t>
      </w:r>
      <w:r w:rsidRPr="641F3C4E" w:rsidR="47864E88">
        <w:rPr>
          <w:rFonts w:ascii="Aptos" w:hAnsi="Aptos" w:eastAsia="Aptos" w:cs="Aptos"/>
          <w:noProof w:val="0"/>
          <w:sz w:val="24"/>
          <w:szCs w:val="24"/>
          <w:lang w:val="en-US"/>
        </w:rPr>
        <w:t xml:space="preserve"> and increasing ground-based observations</w:t>
      </w:r>
      <w:r w:rsidRPr="641F3C4E" w:rsidR="051E352E">
        <w:rPr>
          <w:rFonts w:ascii="Aptos" w:hAnsi="Aptos" w:eastAsia="Aptos" w:cs="Aptos"/>
          <w:noProof w:val="0"/>
          <w:sz w:val="24"/>
          <w:szCs w:val="24"/>
          <w:lang w:val="en-US"/>
        </w:rPr>
        <w:t xml:space="preserve"> and </w:t>
      </w:r>
      <w:r w:rsidRPr="641F3C4E" w:rsidR="067BD7A3">
        <w:rPr>
          <w:rFonts w:ascii="Aptos" w:hAnsi="Aptos" w:eastAsia="Aptos" w:cs="Aptos"/>
          <w:noProof w:val="0"/>
          <w:sz w:val="24"/>
          <w:szCs w:val="24"/>
          <w:lang w:val="en-US"/>
        </w:rPr>
        <w:t xml:space="preserve">suggesting </w:t>
      </w:r>
      <w:r w:rsidRPr="641F3C4E" w:rsidR="051E352E">
        <w:rPr>
          <w:rFonts w:ascii="Aptos" w:hAnsi="Aptos" w:eastAsia="Aptos" w:cs="Aptos"/>
          <w:noProof w:val="0"/>
          <w:sz w:val="24"/>
          <w:szCs w:val="24"/>
          <w:lang w:val="en-US"/>
        </w:rPr>
        <w:t>ways to make that happen</w:t>
      </w:r>
      <w:r w:rsidRPr="641F3C4E" w:rsidR="47864E88">
        <w:rPr>
          <w:rFonts w:ascii="Aptos" w:hAnsi="Aptos" w:eastAsia="Aptos" w:cs="Aptos"/>
          <w:noProof w:val="0"/>
          <w:sz w:val="24"/>
          <w:szCs w:val="24"/>
          <w:lang w:val="en-US"/>
        </w:rPr>
        <w:t xml:space="preserve">. </w:t>
      </w:r>
    </w:p>
    <w:p w:rsidR="3C91A51F" w:rsidP="641F3C4E" w:rsidRDefault="3C91A51F" w14:paraId="39180004" w14:textId="75E7E1E6">
      <w:pPr>
        <w:pStyle w:val="Normal"/>
        <w:suppressLineNumbers w:val="0"/>
        <w:bidi w:val="0"/>
        <w:spacing w:before="240" w:beforeAutospacing="off" w:after="240" w:afterAutospacing="off" w:line="278" w:lineRule="auto"/>
        <w:ind w:left="0" w:right="0"/>
        <w:jc w:val="left"/>
      </w:pPr>
      <w:r w:rsidRPr="641F3C4E" w:rsidR="3C91A51F">
        <w:rPr>
          <w:rFonts w:ascii="Aptos" w:hAnsi="Aptos" w:eastAsia="Aptos" w:cs="Aptos"/>
          <w:noProof w:val="0"/>
          <w:sz w:val="24"/>
          <w:szCs w:val="24"/>
          <w:lang w:val="en-US"/>
        </w:rPr>
        <w:t xml:space="preserve">In general, the manuscript is </w:t>
      </w:r>
      <w:r w:rsidRPr="641F3C4E" w:rsidR="3C91A51F">
        <w:rPr>
          <w:rFonts w:ascii="Aptos" w:hAnsi="Aptos" w:eastAsia="Aptos" w:cs="Aptos"/>
          <w:noProof w:val="0"/>
          <w:sz w:val="24"/>
          <w:szCs w:val="24"/>
          <w:lang w:val="en-US"/>
        </w:rPr>
        <w:t>well written</w:t>
      </w:r>
      <w:r w:rsidRPr="641F3C4E" w:rsidR="3C91A51F">
        <w:rPr>
          <w:rFonts w:ascii="Aptos" w:hAnsi="Aptos" w:eastAsia="Aptos" w:cs="Aptos"/>
          <w:noProof w:val="0"/>
          <w:sz w:val="24"/>
          <w:szCs w:val="24"/>
          <w:lang w:val="en-US"/>
        </w:rPr>
        <w:t xml:space="preserve"> and clearly structured. However, </w:t>
      </w:r>
      <w:r w:rsidRPr="641F3C4E" w:rsidR="3C91A51F">
        <w:rPr>
          <w:rFonts w:ascii="Aptos" w:hAnsi="Aptos" w:eastAsia="Aptos" w:cs="Aptos"/>
          <w:noProof w:val="0"/>
          <w:sz w:val="24"/>
          <w:szCs w:val="24"/>
          <w:lang w:val="en-US"/>
        </w:rPr>
        <w:t xml:space="preserve">several geophysical topics that are relevant to the stated scope of the manuscript are either briefly mentioned or not discussed. </w:t>
      </w:r>
      <w:r w:rsidRPr="641F3C4E" w:rsidR="14F5E65B">
        <w:rPr>
          <w:rFonts w:ascii="Aptos" w:hAnsi="Aptos" w:eastAsia="Aptos" w:cs="Aptos"/>
          <w:noProof w:val="0"/>
          <w:sz w:val="24"/>
          <w:szCs w:val="24"/>
          <w:lang w:val="en-US"/>
        </w:rPr>
        <w:t xml:space="preserve">In addition, as the manuscript is presented as a review paper, some sections would </w:t>
      </w:r>
      <w:r w:rsidRPr="641F3C4E" w:rsidR="14F5E65B">
        <w:rPr>
          <w:rFonts w:ascii="Aptos" w:hAnsi="Aptos" w:eastAsia="Aptos" w:cs="Aptos"/>
          <w:noProof w:val="0"/>
          <w:sz w:val="24"/>
          <w:szCs w:val="24"/>
          <w:lang w:val="en-US"/>
        </w:rPr>
        <w:t>benefit</w:t>
      </w:r>
      <w:r w:rsidRPr="641F3C4E" w:rsidR="14F5E65B">
        <w:rPr>
          <w:rFonts w:ascii="Aptos" w:hAnsi="Aptos" w:eastAsia="Aptos" w:cs="Aptos"/>
          <w:noProof w:val="0"/>
          <w:sz w:val="24"/>
          <w:szCs w:val="24"/>
          <w:lang w:val="en-US"/>
        </w:rPr>
        <w:t xml:space="preserve"> from a more comprehensive discussion of the existing literature. </w:t>
      </w:r>
      <w:r w:rsidRPr="641F3C4E" w:rsidR="3C91A51F">
        <w:rPr>
          <w:rFonts w:ascii="Aptos" w:hAnsi="Aptos" w:eastAsia="Aptos" w:cs="Aptos"/>
          <w:noProof w:val="0"/>
          <w:sz w:val="24"/>
          <w:szCs w:val="24"/>
          <w:lang w:val="en-US"/>
        </w:rPr>
        <w:t xml:space="preserve">This document </w:t>
      </w:r>
      <w:r w:rsidRPr="641F3C4E" w:rsidR="00B6A7B5">
        <w:rPr>
          <w:rFonts w:ascii="Aptos" w:hAnsi="Aptos" w:eastAsia="Aptos" w:cs="Aptos"/>
          <w:noProof w:val="0"/>
          <w:sz w:val="24"/>
          <w:szCs w:val="24"/>
          <w:lang w:val="en-US"/>
        </w:rPr>
        <w:t xml:space="preserve">lists </w:t>
      </w:r>
      <w:r w:rsidRPr="641F3C4E" w:rsidR="3C91A51F">
        <w:rPr>
          <w:rFonts w:ascii="Aptos" w:hAnsi="Aptos" w:eastAsia="Aptos" w:cs="Aptos"/>
          <w:noProof w:val="0"/>
          <w:sz w:val="24"/>
          <w:szCs w:val="24"/>
          <w:lang w:val="en-US"/>
        </w:rPr>
        <w:t xml:space="preserve">the </w:t>
      </w:r>
      <w:r w:rsidRPr="641F3C4E" w:rsidR="70D6ECA4">
        <w:rPr>
          <w:rFonts w:ascii="Aptos" w:hAnsi="Aptos" w:eastAsia="Aptos" w:cs="Aptos"/>
          <w:noProof w:val="0"/>
          <w:sz w:val="24"/>
          <w:szCs w:val="24"/>
          <w:lang w:val="en-US"/>
        </w:rPr>
        <w:t xml:space="preserve">specific </w:t>
      </w:r>
      <w:r w:rsidRPr="641F3C4E" w:rsidR="3C91A51F">
        <w:rPr>
          <w:rFonts w:ascii="Aptos" w:hAnsi="Aptos" w:eastAsia="Aptos" w:cs="Aptos"/>
          <w:noProof w:val="0"/>
          <w:sz w:val="24"/>
          <w:szCs w:val="24"/>
          <w:lang w:val="en-US"/>
        </w:rPr>
        <w:t>comments</w:t>
      </w:r>
      <w:r w:rsidRPr="641F3C4E" w:rsidR="35CDCD15">
        <w:rPr>
          <w:rFonts w:ascii="Aptos" w:hAnsi="Aptos" w:eastAsia="Aptos" w:cs="Aptos"/>
          <w:noProof w:val="0"/>
          <w:sz w:val="24"/>
          <w:szCs w:val="24"/>
          <w:lang w:val="en-US"/>
        </w:rPr>
        <w:t xml:space="preserve"> that underlie these general comments</w:t>
      </w:r>
      <w:r w:rsidRPr="641F3C4E" w:rsidR="3C91A51F">
        <w:rPr>
          <w:rFonts w:ascii="Aptos" w:hAnsi="Aptos" w:eastAsia="Aptos" w:cs="Aptos"/>
          <w:noProof w:val="0"/>
          <w:sz w:val="24"/>
          <w:szCs w:val="24"/>
          <w:lang w:val="en-US"/>
        </w:rPr>
        <w:t xml:space="preserve">, while the attached PDF </w:t>
      </w:r>
      <w:r w:rsidRPr="641F3C4E" w:rsidR="3C91A51F">
        <w:rPr>
          <w:rFonts w:ascii="Aptos" w:hAnsi="Aptos" w:eastAsia="Aptos" w:cs="Aptos"/>
          <w:noProof w:val="0"/>
          <w:sz w:val="24"/>
          <w:szCs w:val="24"/>
          <w:lang w:val="en-US"/>
        </w:rPr>
        <w:t>contains</w:t>
      </w:r>
      <w:r w:rsidRPr="641F3C4E" w:rsidR="3C91A51F">
        <w:rPr>
          <w:rFonts w:ascii="Aptos" w:hAnsi="Aptos" w:eastAsia="Aptos" w:cs="Aptos"/>
          <w:noProof w:val="0"/>
          <w:sz w:val="24"/>
          <w:szCs w:val="24"/>
          <w:lang w:val="en-US"/>
        </w:rPr>
        <w:t xml:space="preserve"> detailed textual suggestions.</w:t>
      </w:r>
    </w:p>
    <w:p w:rsidR="0E7E729A" w:rsidP="641F3C4E" w:rsidRDefault="0E7E729A" w14:paraId="5951EBA0" w14:textId="694131EB">
      <w:pPr>
        <w:pStyle w:val="Normal"/>
        <w:suppressLineNumbers w:val="0"/>
        <w:bidi w:val="0"/>
        <w:spacing w:before="240" w:beforeAutospacing="off" w:after="240" w:afterAutospacing="off" w:line="278" w:lineRule="auto"/>
        <w:ind w:left="0" w:right="0"/>
        <w:jc w:val="left"/>
        <w:rPr>
          <w:rFonts w:ascii="Aptos" w:hAnsi="Aptos" w:eastAsia="Aptos" w:cs="Aptos"/>
          <w:i w:val="0"/>
          <w:iCs w:val="0"/>
          <w:noProof w:val="0"/>
          <w:sz w:val="24"/>
          <w:szCs w:val="24"/>
          <w:lang w:val="en-US"/>
        </w:rPr>
      </w:pPr>
      <w:r w:rsidRPr="641F3C4E" w:rsidR="0E7E729A">
        <w:rPr>
          <w:rFonts w:ascii="Aptos" w:hAnsi="Aptos" w:eastAsia="Aptos" w:cs="Aptos"/>
          <w:noProof w:val="0"/>
          <w:sz w:val="24"/>
          <w:szCs w:val="24"/>
          <w:lang w:val="en-US"/>
        </w:rPr>
        <w:t>T</w:t>
      </w:r>
      <w:r w:rsidRPr="641F3C4E" w:rsidR="418FB982">
        <w:rPr>
          <w:rFonts w:ascii="Aptos" w:hAnsi="Aptos" w:eastAsia="Aptos" w:cs="Aptos"/>
          <w:noProof w:val="0"/>
          <w:sz w:val="24"/>
          <w:szCs w:val="24"/>
          <w:lang w:val="en-US"/>
        </w:rPr>
        <w:t>h</w:t>
      </w:r>
      <w:r w:rsidRPr="641F3C4E" w:rsidR="3C91A51F">
        <w:rPr>
          <w:rFonts w:ascii="Aptos" w:hAnsi="Aptos" w:eastAsia="Aptos" w:cs="Aptos"/>
          <w:noProof w:val="0"/>
          <w:sz w:val="24"/>
          <w:szCs w:val="24"/>
          <w:lang w:val="en-US"/>
        </w:rPr>
        <w:t>e</w:t>
      </w:r>
      <w:r w:rsidRPr="641F3C4E" w:rsidR="3C91A51F">
        <w:rPr>
          <w:rFonts w:ascii="Aptos" w:hAnsi="Aptos" w:eastAsia="Aptos" w:cs="Aptos"/>
          <w:noProof w:val="0"/>
          <w:sz w:val="24"/>
          <w:szCs w:val="24"/>
          <w:lang w:val="en-US"/>
        </w:rPr>
        <w:t xml:space="preserve"> current title suggests a comprehensive review of geophysics in Antarctica, </w:t>
      </w:r>
      <w:r w:rsidRPr="641F3C4E" w:rsidR="3C91A51F">
        <w:rPr>
          <w:rFonts w:ascii="Aptos" w:hAnsi="Aptos" w:eastAsia="Aptos" w:cs="Aptos"/>
          <w:noProof w:val="0"/>
          <w:sz w:val="24"/>
          <w:szCs w:val="24"/>
          <w:lang w:val="en-US"/>
        </w:rPr>
        <w:t>whereas</w:t>
      </w:r>
      <w:r w:rsidRPr="641F3C4E" w:rsidR="3C91A51F">
        <w:rPr>
          <w:rFonts w:ascii="Aptos" w:hAnsi="Aptos" w:eastAsia="Aptos" w:cs="Aptos"/>
          <w:noProof w:val="0"/>
          <w:sz w:val="24"/>
          <w:szCs w:val="24"/>
          <w:lang w:val="en-US"/>
        </w:rPr>
        <w:t xml:space="preserve"> the manuscript primarily focuses on the role of </w:t>
      </w:r>
      <w:r w:rsidRPr="641F3C4E" w:rsidR="4B77F077">
        <w:rPr>
          <w:rFonts w:ascii="Aptos" w:hAnsi="Aptos" w:eastAsia="Aptos" w:cs="Aptos"/>
          <w:noProof w:val="0"/>
          <w:sz w:val="24"/>
          <w:szCs w:val="24"/>
          <w:lang w:val="en-US"/>
        </w:rPr>
        <w:t xml:space="preserve">GNSS and seismic </w:t>
      </w:r>
      <w:r w:rsidRPr="641F3C4E" w:rsidR="3C91A51F">
        <w:rPr>
          <w:rFonts w:ascii="Aptos" w:hAnsi="Aptos" w:eastAsia="Aptos" w:cs="Aptos"/>
          <w:noProof w:val="0"/>
          <w:sz w:val="24"/>
          <w:szCs w:val="24"/>
          <w:lang w:val="en-US"/>
        </w:rPr>
        <w:t>observations in advancing geophysical understanding.</w:t>
      </w:r>
      <w:r w:rsidRPr="641F3C4E" w:rsidR="16E77350">
        <w:rPr>
          <w:rFonts w:ascii="Aptos" w:hAnsi="Aptos" w:eastAsia="Aptos" w:cs="Aptos"/>
          <w:noProof w:val="0"/>
          <w:sz w:val="24"/>
          <w:szCs w:val="24"/>
          <w:lang w:val="en-US"/>
        </w:rPr>
        <w:t xml:space="preserve"> </w:t>
      </w:r>
      <w:r w:rsidRPr="641F3C4E" w:rsidR="4A7AD50C">
        <w:rPr>
          <w:rFonts w:ascii="Aptos" w:hAnsi="Aptos" w:eastAsia="Aptos" w:cs="Aptos"/>
          <w:noProof w:val="0"/>
          <w:sz w:val="24"/>
          <w:szCs w:val="24"/>
          <w:lang w:val="en-US"/>
        </w:rPr>
        <w:t>Lines 8–10</w:t>
      </w:r>
      <w:r w:rsidRPr="641F3C4E" w:rsidR="06482BEF">
        <w:rPr>
          <w:rFonts w:ascii="Aptos" w:hAnsi="Aptos" w:eastAsia="Aptos" w:cs="Aptos"/>
          <w:noProof w:val="0"/>
          <w:sz w:val="24"/>
          <w:szCs w:val="24"/>
          <w:lang w:val="en-US"/>
        </w:rPr>
        <w:t xml:space="preserve">: </w:t>
      </w:r>
      <w:r w:rsidRPr="641F3C4E" w:rsidR="4A7AD50C">
        <w:rPr>
          <w:rFonts w:ascii="Aptos" w:hAnsi="Aptos" w:eastAsia="Aptos" w:cs="Aptos"/>
          <w:noProof w:val="0"/>
          <w:sz w:val="24"/>
          <w:szCs w:val="24"/>
          <w:lang w:val="en-US"/>
        </w:rPr>
        <w:t xml:space="preserve">“We review how state-of-the-art Global Navigation Satellite Systems (GNSS) and seismic networks in Antarctica, in combination with further ground-based, airborne and satellite-based geophysical measurements, have been used to significantly advance our understanding of solid-Earth processes and their impact on the cryosphere.” </w:t>
      </w:r>
      <w:r w:rsidRPr="641F3C4E" w:rsidR="6A000A4B">
        <w:rPr>
          <w:rFonts w:ascii="Aptos" w:hAnsi="Aptos" w:eastAsia="Aptos" w:cs="Aptos"/>
          <w:i w:val="0"/>
          <w:iCs w:val="0"/>
          <w:noProof w:val="0"/>
          <w:sz w:val="24"/>
          <w:szCs w:val="24"/>
          <w:lang w:val="en-US"/>
        </w:rPr>
        <w:t xml:space="preserve">However, in the spirit of the important message of the article to </w:t>
      </w:r>
      <w:r w:rsidRPr="641F3C4E" w:rsidR="47C0679B">
        <w:rPr>
          <w:rFonts w:ascii="Aptos" w:hAnsi="Aptos" w:eastAsia="Aptos" w:cs="Aptos"/>
          <w:i w:val="0"/>
          <w:iCs w:val="0"/>
          <w:noProof w:val="0"/>
          <w:sz w:val="24"/>
          <w:szCs w:val="24"/>
          <w:lang w:val="en-US"/>
        </w:rPr>
        <w:t>collaborate</w:t>
      </w:r>
      <w:r w:rsidRPr="641F3C4E" w:rsidR="6A000A4B">
        <w:rPr>
          <w:rFonts w:ascii="Aptos" w:hAnsi="Aptos" w:eastAsia="Aptos" w:cs="Aptos"/>
          <w:i w:val="0"/>
          <w:iCs w:val="0"/>
          <w:noProof w:val="0"/>
          <w:sz w:val="24"/>
          <w:szCs w:val="24"/>
          <w:lang w:val="en-US"/>
        </w:rPr>
        <w:t xml:space="preserve"> (line 62 and further see also the caption of figure 13) it would make much more sense to also review other geophysical and geodetic </w:t>
      </w:r>
      <w:r w:rsidRPr="641F3C4E" w:rsidR="0A8920F7">
        <w:rPr>
          <w:rFonts w:ascii="Aptos" w:hAnsi="Aptos" w:eastAsia="Aptos" w:cs="Aptos"/>
          <w:i w:val="0"/>
          <w:iCs w:val="0"/>
          <w:noProof w:val="0"/>
          <w:sz w:val="24"/>
          <w:szCs w:val="24"/>
          <w:lang w:val="en-US"/>
        </w:rPr>
        <w:t>ground-</w:t>
      </w:r>
      <w:r w:rsidRPr="641F3C4E" w:rsidR="6A000A4B">
        <w:rPr>
          <w:rFonts w:ascii="Aptos" w:hAnsi="Aptos" w:eastAsia="Aptos" w:cs="Aptos"/>
          <w:i w:val="0"/>
          <w:iCs w:val="0"/>
          <w:noProof w:val="0"/>
          <w:sz w:val="24"/>
          <w:szCs w:val="24"/>
          <w:lang w:val="en-US"/>
        </w:rPr>
        <w:t>measurements</w:t>
      </w:r>
      <w:r w:rsidRPr="641F3C4E" w:rsidR="5DF5BB37">
        <w:rPr>
          <w:rFonts w:ascii="Aptos" w:hAnsi="Aptos" w:eastAsia="Aptos" w:cs="Aptos"/>
          <w:i w:val="0"/>
          <w:iCs w:val="0"/>
          <w:noProof w:val="0"/>
          <w:sz w:val="24"/>
          <w:szCs w:val="24"/>
          <w:lang w:val="en-US"/>
        </w:rPr>
        <w:t xml:space="preserve"> </w:t>
      </w:r>
      <w:r w:rsidRPr="641F3C4E" w:rsidR="720C8C9A">
        <w:rPr>
          <w:rFonts w:ascii="Aptos" w:hAnsi="Aptos" w:eastAsia="Aptos" w:cs="Aptos"/>
          <w:i w:val="0"/>
          <w:iCs w:val="0"/>
          <w:noProof w:val="0"/>
          <w:sz w:val="24"/>
          <w:szCs w:val="24"/>
          <w:lang w:val="en-US"/>
        </w:rPr>
        <w:t xml:space="preserve">collected in </w:t>
      </w:r>
      <w:r w:rsidRPr="641F3C4E" w:rsidR="06B9E4D0">
        <w:rPr>
          <w:rFonts w:ascii="Aptos" w:hAnsi="Aptos" w:eastAsia="Aptos" w:cs="Aptos"/>
          <w:i w:val="0"/>
          <w:iCs w:val="0"/>
          <w:noProof w:val="0"/>
          <w:sz w:val="24"/>
          <w:szCs w:val="24"/>
          <w:lang w:val="en-US"/>
        </w:rPr>
        <w:t xml:space="preserve">field campaigns in Antarctica. </w:t>
      </w:r>
      <w:r w:rsidRPr="641F3C4E" w:rsidR="6A000A4B">
        <w:rPr>
          <w:rFonts w:ascii="Aptos" w:hAnsi="Aptos" w:eastAsia="Aptos" w:cs="Aptos"/>
          <w:i w:val="0"/>
          <w:iCs w:val="0"/>
          <w:noProof w:val="0"/>
          <w:sz w:val="24"/>
          <w:szCs w:val="24"/>
          <w:lang w:val="en-US"/>
        </w:rPr>
        <w:t xml:space="preserve">For </w:t>
      </w:r>
      <w:r w:rsidRPr="641F3C4E" w:rsidR="6A000A4B">
        <w:rPr>
          <w:rFonts w:ascii="Aptos" w:hAnsi="Aptos" w:eastAsia="Aptos" w:cs="Aptos"/>
          <w:i w:val="0"/>
          <w:iCs w:val="0"/>
          <w:noProof w:val="0"/>
          <w:sz w:val="24"/>
          <w:szCs w:val="24"/>
          <w:lang w:val="en-US"/>
        </w:rPr>
        <w:t>geophysics</w:t>
      </w:r>
      <w:r w:rsidRPr="641F3C4E" w:rsidR="6A000A4B">
        <w:rPr>
          <w:rFonts w:ascii="Aptos" w:hAnsi="Aptos" w:eastAsia="Aptos" w:cs="Aptos"/>
          <w:i w:val="0"/>
          <w:iCs w:val="0"/>
          <w:noProof w:val="0"/>
          <w:sz w:val="24"/>
          <w:szCs w:val="24"/>
          <w:lang w:val="en-US"/>
        </w:rPr>
        <w:t xml:space="preserve"> these are </w:t>
      </w:r>
      <w:r w:rsidRPr="641F3C4E" w:rsidR="6A000A4B">
        <w:rPr>
          <w:rFonts w:ascii="Aptos" w:hAnsi="Aptos" w:eastAsia="Aptos" w:cs="Aptos"/>
          <w:i w:val="0"/>
          <w:iCs w:val="0"/>
          <w:noProof w:val="0"/>
          <w:sz w:val="24"/>
          <w:szCs w:val="24"/>
          <w:lang w:val="en-US"/>
        </w:rPr>
        <w:t>magnetotelluric</w:t>
      </w:r>
      <w:r w:rsidRPr="641F3C4E" w:rsidR="6E334CF9">
        <w:rPr>
          <w:rFonts w:ascii="Aptos" w:hAnsi="Aptos" w:eastAsia="Aptos" w:cs="Aptos"/>
          <w:i w:val="0"/>
          <w:iCs w:val="0"/>
          <w:noProof w:val="0"/>
          <w:sz w:val="24"/>
          <w:szCs w:val="24"/>
          <w:lang w:val="en-US"/>
        </w:rPr>
        <w:t xml:space="preserve"> (</w:t>
      </w:r>
      <w:r w:rsidRPr="641F3C4E" w:rsidR="6E334CF9">
        <w:rPr>
          <w:rFonts w:ascii="Aptos" w:hAnsi="Aptos" w:eastAsia="Aptos" w:cs="Aptos"/>
          <w:i w:val="0"/>
          <w:iCs w:val="0"/>
          <w:noProof w:val="0"/>
          <w:sz w:val="24"/>
          <w:szCs w:val="24"/>
          <w:lang w:val="en-US"/>
        </w:rPr>
        <w:t>e.g.</w:t>
      </w:r>
      <w:r w:rsidRPr="641F3C4E" w:rsidR="6E334CF9">
        <w:rPr>
          <w:rFonts w:ascii="Aptos" w:hAnsi="Aptos" w:eastAsia="Aptos" w:cs="Aptos"/>
          <w:i w:val="0"/>
          <w:iCs w:val="0"/>
          <w:noProof w:val="0"/>
          <w:sz w:val="24"/>
          <w:szCs w:val="24"/>
          <w:lang w:val="en-US"/>
        </w:rPr>
        <w:t xml:space="preserve"> Wannamaker et al. 2023)</w:t>
      </w:r>
      <w:r w:rsidRPr="641F3C4E" w:rsidR="5E93E8D3">
        <w:rPr>
          <w:rFonts w:ascii="Aptos" w:hAnsi="Aptos" w:eastAsia="Aptos" w:cs="Aptos"/>
          <w:i w:val="0"/>
          <w:iCs w:val="0"/>
          <w:noProof w:val="0"/>
          <w:sz w:val="24"/>
          <w:szCs w:val="24"/>
          <w:lang w:val="en-US"/>
        </w:rPr>
        <w:t xml:space="preserve"> and </w:t>
      </w:r>
      <w:r w:rsidRPr="641F3C4E" w:rsidR="6A000A4B">
        <w:rPr>
          <w:rFonts w:ascii="Aptos" w:hAnsi="Aptos" w:eastAsia="Aptos" w:cs="Aptos"/>
          <w:i w:val="0"/>
          <w:iCs w:val="0"/>
          <w:noProof w:val="0"/>
          <w:sz w:val="24"/>
          <w:szCs w:val="24"/>
          <w:lang w:val="en-US"/>
        </w:rPr>
        <w:t>heatflow</w:t>
      </w:r>
      <w:r w:rsidRPr="641F3C4E" w:rsidR="4665478E">
        <w:rPr>
          <w:rFonts w:ascii="Aptos" w:hAnsi="Aptos" w:eastAsia="Aptos" w:cs="Aptos"/>
          <w:i w:val="0"/>
          <w:iCs w:val="0"/>
          <w:noProof w:val="0"/>
          <w:sz w:val="24"/>
          <w:szCs w:val="24"/>
          <w:lang w:val="en-US"/>
        </w:rPr>
        <w:t xml:space="preserve"> </w:t>
      </w:r>
      <w:r w:rsidRPr="641F3C4E" w:rsidR="0716B6AB">
        <w:rPr>
          <w:rFonts w:ascii="Aptos" w:hAnsi="Aptos" w:eastAsia="Aptos" w:cs="Aptos"/>
          <w:i w:val="0"/>
          <w:iCs w:val="0"/>
          <w:noProof w:val="0"/>
          <w:sz w:val="24"/>
          <w:szCs w:val="24"/>
          <w:lang w:val="en-US"/>
        </w:rPr>
        <w:t xml:space="preserve">measurements </w:t>
      </w:r>
      <w:r w:rsidRPr="641F3C4E" w:rsidR="4665478E">
        <w:rPr>
          <w:rFonts w:ascii="Aptos" w:hAnsi="Aptos" w:eastAsia="Aptos" w:cs="Aptos"/>
          <w:i w:val="0"/>
          <w:iCs w:val="0"/>
          <w:noProof w:val="0"/>
          <w:sz w:val="24"/>
          <w:szCs w:val="24"/>
          <w:lang w:val="en-US"/>
        </w:rPr>
        <w:t>(Talalay et al. (2023)</w:t>
      </w:r>
      <w:r w:rsidRPr="641F3C4E" w:rsidR="6A000A4B">
        <w:rPr>
          <w:rFonts w:ascii="Aptos" w:hAnsi="Aptos" w:eastAsia="Aptos" w:cs="Aptos"/>
          <w:i w:val="0"/>
          <w:iCs w:val="0"/>
          <w:noProof w:val="0"/>
          <w:sz w:val="24"/>
          <w:szCs w:val="24"/>
          <w:lang w:val="en-US"/>
        </w:rPr>
        <w:t>, and geodetic o</w:t>
      </w:r>
      <w:r w:rsidRPr="641F3C4E" w:rsidR="2407735A">
        <w:rPr>
          <w:rFonts w:ascii="Aptos" w:hAnsi="Aptos" w:eastAsia="Aptos" w:cs="Aptos"/>
          <w:i w:val="0"/>
          <w:iCs w:val="0"/>
          <w:noProof w:val="0"/>
          <w:sz w:val="24"/>
          <w:szCs w:val="24"/>
          <w:lang w:val="en-US"/>
        </w:rPr>
        <w:t>bservation</w:t>
      </w:r>
      <w:r w:rsidRPr="641F3C4E" w:rsidR="6A000A4B">
        <w:rPr>
          <w:rFonts w:ascii="Aptos" w:hAnsi="Aptos" w:eastAsia="Aptos" w:cs="Aptos"/>
          <w:i w:val="0"/>
          <w:iCs w:val="0"/>
          <w:noProof w:val="0"/>
          <w:sz w:val="24"/>
          <w:szCs w:val="24"/>
          <w:lang w:val="en-US"/>
        </w:rPr>
        <w:t xml:space="preserve">s are </w:t>
      </w:r>
      <w:r w:rsidRPr="641F3C4E" w:rsidR="6A000A4B">
        <w:rPr>
          <w:rFonts w:ascii="Aptos" w:hAnsi="Aptos" w:eastAsia="Aptos" w:cs="Aptos"/>
          <w:i w:val="0"/>
          <w:iCs w:val="0"/>
          <w:noProof w:val="0"/>
          <w:sz w:val="24"/>
          <w:szCs w:val="24"/>
          <w:lang w:val="en-US"/>
        </w:rPr>
        <w:t>tide-gauges and terrestrial gravity. Some are now introduced in the multi-disciplinary section (see line 419 and 422) or future directions sections (</w:t>
      </w:r>
      <w:r w:rsidRPr="641F3C4E" w:rsidR="6A000A4B">
        <w:rPr>
          <w:rFonts w:ascii="Aptos" w:hAnsi="Aptos" w:eastAsia="Aptos" w:cs="Aptos"/>
          <w:i w:val="0"/>
          <w:iCs w:val="0"/>
          <w:noProof w:val="0"/>
          <w:sz w:val="24"/>
          <w:szCs w:val="24"/>
          <w:lang w:val="en-US"/>
        </w:rPr>
        <w:t>e.g.</w:t>
      </w:r>
      <w:r w:rsidRPr="641F3C4E" w:rsidR="6A000A4B">
        <w:rPr>
          <w:rFonts w:ascii="Aptos" w:hAnsi="Aptos" w:eastAsia="Aptos" w:cs="Aptos"/>
          <w:i w:val="0"/>
          <w:iCs w:val="0"/>
          <w:noProof w:val="0"/>
          <w:sz w:val="24"/>
          <w:szCs w:val="24"/>
          <w:lang w:val="en-US"/>
        </w:rPr>
        <w:t xml:space="preserve"> tide-gauges in line </w:t>
      </w:r>
      <w:r w:rsidRPr="641F3C4E" w:rsidR="6A000A4B">
        <w:rPr>
          <w:rFonts w:ascii="Aptos" w:hAnsi="Aptos" w:eastAsia="Aptos" w:cs="Aptos"/>
          <w:i w:val="0"/>
          <w:iCs w:val="0"/>
          <w:noProof w:val="0"/>
          <w:sz w:val="24"/>
          <w:szCs w:val="24"/>
          <w:lang w:val="en-US"/>
        </w:rPr>
        <w:t>638)</w:t>
      </w:r>
      <w:r w:rsidRPr="641F3C4E" w:rsidR="7260ACF7">
        <w:rPr>
          <w:rFonts w:ascii="Aptos" w:hAnsi="Aptos" w:eastAsia="Aptos" w:cs="Aptos"/>
          <w:i w:val="0"/>
          <w:iCs w:val="0"/>
          <w:noProof w:val="0"/>
          <w:sz w:val="24"/>
          <w:szCs w:val="24"/>
          <w:lang w:val="en-US"/>
        </w:rPr>
        <w:t xml:space="preserve"> but</w:t>
      </w:r>
      <w:r w:rsidRPr="641F3C4E" w:rsidR="7260ACF7">
        <w:rPr>
          <w:rFonts w:ascii="Aptos" w:hAnsi="Aptos" w:eastAsia="Aptos" w:cs="Aptos"/>
          <w:i w:val="0"/>
          <w:iCs w:val="0"/>
          <w:noProof w:val="0"/>
          <w:sz w:val="24"/>
          <w:szCs w:val="24"/>
          <w:lang w:val="en-US"/>
        </w:rPr>
        <w:t xml:space="preserve"> </w:t>
      </w:r>
      <w:r w:rsidRPr="641F3C4E" w:rsidR="6A000A4B">
        <w:rPr>
          <w:rFonts w:ascii="Aptos" w:hAnsi="Aptos" w:eastAsia="Aptos" w:cs="Aptos"/>
          <w:i w:val="0"/>
          <w:iCs w:val="0"/>
          <w:noProof w:val="0"/>
          <w:sz w:val="24"/>
          <w:szCs w:val="24"/>
          <w:lang w:val="en-US"/>
        </w:rPr>
        <w:t>th</w:t>
      </w:r>
      <w:r w:rsidRPr="641F3C4E" w:rsidR="6A000A4B">
        <w:rPr>
          <w:rFonts w:ascii="Aptos" w:hAnsi="Aptos" w:eastAsia="Aptos" w:cs="Aptos"/>
          <w:i w:val="0"/>
          <w:iCs w:val="0"/>
          <w:noProof w:val="0"/>
          <w:sz w:val="24"/>
          <w:szCs w:val="24"/>
          <w:lang w:val="en-US"/>
        </w:rPr>
        <w:t>ey ha</w:t>
      </w:r>
      <w:r w:rsidRPr="641F3C4E" w:rsidR="6A000A4B">
        <w:rPr>
          <w:rFonts w:ascii="Aptos" w:hAnsi="Aptos" w:eastAsia="Aptos" w:cs="Aptos"/>
          <w:i w:val="0"/>
          <w:iCs w:val="0"/>
          <w:noProof w:val="0"/>
          <w:sz w:val="24"/>
          <w:szCs w:val="24"/>
          <w:lang w:val="en-US"/>
        </w:rPr>
        <w:t>ve merit on their own</w:t>
      </w:r>
      <w:r w:rsidRPr="641F3C4E" w:rsidR="1A3EC108">
        <w:rPr>
          <w:rFonts w:ascii="Aptos" w:hAnsi="Aptos" w:eastAsia="Aptos" w:cs="Aptos"/>
          <w:i w:val="0"/>
          <w:iCs w:val="0"/>
          <w:noProof w:val="0"/>
          <w:sz w:val="24"/>
          <w:szCs w:val="24"/>
          <w:lang w:val="en-US"/>
        </w:rPr>
        <w:t xml:space="preserve"> and can be reviewed before section 2.4</w:t>
      </w:r>
      <w:r w:rsidRPr="641F3C4E" w:rsidR="1A3EC108">
        <w:rPr>
          <w:rFonts w:ascii="Aptos" w:hAnsi="Aptos" w:eastAsia="Aptos" w:cs="Aptos"/>
          <w:i w:val="0"/>
          <w:iCs w:val="0"/>
          <w:noProof w:val="0"/>
          <w:sz w:val="24"/>
          <w:szCs w:val="24"/>
          <w:lang w:val="en-US"/>
        </w:rPr>
        <w:t xml:space="preserve">. </w:t>
      </w:r>
      <w:r w:rsidRPr="641F3C4E" w:rsidR="7461027C">
        <w:rPr>
          <w:rFonts w:ascii="Aptos" w:hAnsi="Aptos" w:eastAsia="Aptos" w:cs="Aptos"/>
          <w:i w:val="0"/>
          <w:iCs w:val="0"/>
          <w:noProof w:val="0"/>
          <w:sz w:val="24"/>
          <w:szCs w:val="24"/>
          <w:lang w:val="en-US"/>
        </w:rPr>
        <w:t>It would also make sense to include r</w:t>
      </w:r>
      <w:r w:rsidRPr="641F3C4E" w:rsidR="6A000A4B">
        <w:rPr>
          <w:rFonts w:ascii="Aptos" w:hAnsi="Aptos" w:eastAsia="Aptos" w:cs="Aptos"/>
          <w:i w:val="0"/>
          <w:iCs w:val="0"/>
          <w:noProof w:val="0"/>
          <w:sz w:val="24"/>
          <w:szCs w:val="24"/>
          <w:lang w:val="en-US"/>
        </w:rPr>
        <w:t xml:space="preserve">adar observations </w:t>
      </w:r>
      <w:r w:rsidRPr="641F3C4E" w:rsidR="42A7E288">
        <w:rPr>
          <w:rFonts w:ascii="Aptos" w:hAnsi="Aptos" w:eastAsia="Aptos" w:cs="Aptos"/>
          <w:i w:val="0"/>
          <w:iCs w:val="0"/>
          <w:noProof w:val="0"/>
          <w:sz w:val="24"/>
          <w:szCs w:val="24"/>
          <w:lang w:val="en-US"/>
        </w:rPr>
        <w:t xml:space="preserve">which </w:t>
      </w:r>
      <w:r w:rsidRPr="641F3C4E" w:rsidR="6A000A4B">
        <w:rPr>
          <w:rFonts w:ascii="Aptos" w:hAnsi="Aptos" w:eastAsia="Aptos" w:cs="Aptos"/>
          <w:i w:val="0"/>
          <w:iCs w:val="0"/>
          <w:noProof w:val="0"/>
          <w:sz w:val="24"/>
          <w:szCs w:val="24"/>
          <w:lang w:val="en-US"/>
        </w:rPr>
        <w:t xml:space="preserve">provide key constraints on the geometry of the solid Earth beneath the ice </w:t>
      </w:r>
      <w:r w:rsidRPr="641F3C4E" w:rsidR="6A000A4B">
        <w:rPr>
          <w:rFonts w:ascii="Aptos" w:hAnsi="Aptos" w:eastAsia="Aptos" w:cs="Aptos"/>
          <w:i w:val="0"/>
          <w:iCs w:val="0"/>
          <w:noProof w:val="0"/>
          <w:sz w:val="24"/>
          <w:szCs w:val="24"/>
          <w:lang w:val="en-US"/>
        </w:rPr>
        <w:t>sheet</w:t>
      </w:r>
      <w:r w:rsidRPr="641F3C4E" w:rsidR="4C0C7C9F">
        <w:rPr>
          <w:rFonts w:ascii="Aptos" w:hAnsi="Aptos" w:eastAsia="Aptos" w:cs="Aptos"/>
          <w:i w:val="0"/>
          <w:iCs w:val="0"/>
          <w:noProof w:val="0"/>
          <w:sz w:val="24"/>
          <w:szCs w:val="24"/>
          <w:lang w:val="en-US"/>
        </w:rPr>
        <w:t xml:space="preserve"> and which is </w:t>
      </w:r>
      <w:r w:rsidRPr="641F3C4E" w:rsidR="6B2D44C5">
        <w:rPr>
          <w:rFonts w:ascii="Aptos" w:hAnsi="Aptos" w:eastAsia="Aptos" w:cs="Aptos"/>
          <w:i w:val="0"/>
          <w:iCs w:val="0"/>
          <w:noProof w:val="0"/>
          <w:sz w:val="24"/>
          <w:szCs w:val="24"/>
          <w:lang w:val="en-US"/>
        </w:rPr>
        <w:t>part of the</w:t>
      </w:r>
      <w:r w:rsidRPr="641F3C4E" w:rsidR="6A000A4B">
        <w:rPr>
          <w:rFonts w:ascii="Aptos" w:hAnsi="Aptos" w:eastAsia="Aptos" w:cs="Aptos"/>
          <w:i w:val="0"/>
          <w:iCs w:val="0"/>
          <w:noProof w:val="0"/>
          <w:sz w:val="24"/>
          <w:szCs w:val="24"/>
          <w:lang w:val="en-US"/>
        </w:rPr>
        <w:t xml:space="preserve"> </w:t>
      </w:r>
      <w:r w:rsidRPr="641F3C4E" w:rsidR="104742F3">
        <w:rPr>
          <w:rFonts w:ascii="Aptos" w:hAnsi="Aptos" w:eastAsia="Aptos" w:cs="Aptos"/>
          <w:i w:val="0"/>
          <w:iCs w:val="0"/>
          <w:noProof w:val="0"/>
          <w:sz w:val="24"/>
          <w:szCs w:val="24"/>
          <w:lang w:val="en-US"/>
        </w:rPr>
        <w:t xml:space="preserve">two </w:t>
      </w:r>
      <w:r w:rsidRPr="641F3C4E" w:rsidR="6A000A4B">
        <w:rPr>
          <w:rFonts w:ascii="Aptos" w:hAnsi="Aptos" w:eastAsia="Aptos" w:cs="Aptos"/>
          <w:i w:val="0"/>
          <w:iCs w:val="0"/>
          <w:noProof w:val="0"/>
          <w:sz w:val="24"/>
          <w:szCs w:val="24"/>
          <w:lang w:val="en-US"/>
        </w:rPr>
        <w:t>critical needs</w:t>
      </w:r>
      <w:r w:rsidRPr="641F3C4E" w:rsidR="1667559B">
        <w:rPr>
          <w:rFonts w:ascii="Aptos" w:hAnsi="Aptos" w:eastAsia="Aptos" w:cs="Aptos"/>
          <w:i w:val="0"/>
          <w:iCs w:val="0"/>
          <w:noProof w:val="0"/>
          <w:sz w:val="24"/>
          <w:szCs w:val="24"/>
          <w:lang w:val="en-US"/>
        </w:rPr>
        <w:t>.</w:t>
      </w:r>
      <w:r>
        <w:br/>
      </w:r>
      <w:r w:rsidRPr="641F3C4E" w:rsidR="29C74EA8">
        <w:rPr>
          <w:rFonts w:ascii="Aptos" w:hAnsi="Aptos" w:eastAsia="Aptos" w:cs="Aptos"/>
          <w:i w:val="0"/>
          <w:iCs w:val="0"/>
          <w:noProof w:val="0"/>
          <w:sz w:val="24"/>
          <w:szCs w:val="24"/>
          <w:lang w:val="en-US"/>
        </w:rPr>
        <w:t xml:space="preserve">A </w:t>
      </w:r>
      <w:r w:rsidRPr="641F3C4E" w:rsidR="2ADA3796">
        <w:rPr>
          <w:rFonts w:ascii="Aptos" w:hAnsi="Aptos" w:eastAsia="Aptos" w:cs="Aptos"/>
          <w:i w:val="0"/>
          <w:iCs w:val="0"/>
          <w:noProof w:val="0"/>
          <w:sz w:val="24"/>
          <w:szCs w:val="24"/>
          <w:lang w:val="en-US"/>
        </w:rPr>
        <w:t xml:space="preserve">title </w:t>
      </w:r>
      <w:r w:rsidRPr="641F3C4E" w:rsidR="2ADA3796">
        <w:rPr>
          <w:rFonts w:ascii="Aptos" w:hAnsi="Aptos" w:eastAsia="Aptos" w:cs="Aptos"/>
          <w:i w:val="0"/>
          <w:iCs w:val="0"/>
          <w:noProof w:val="0"/>
          <w:sz w:val="24"/>
          <w:szCs w:val="24"/>
          <w:lang w:val="en-US"/>
        </w:rPr>
        <w:t xml:space="preserve">could be: </w:t>
      </w:r>
      <w:r w:rsidRPr="641F3C4E" w:rsidR="2ADA3796">
        <w:rPr>
          <w:rFonts w:ascii="Aptos" w:hAnsi="Aptos" w:eastAsia="Aptos" w:cs="Aptos"/>
          <w:i w:val="1"/>
          <w:iCs w:val="1"/>
          <w:noProof w:val="0"/>
          <w:sz w:val="24"/>
          <w:szCs w:val="24"/>
          <w:lang w:val="en-US"/>
        </w:rPr>
        <w:t xml:space="preserve">“Geophysics in Antarctica: Insights from Ground-Based Observations” </w:t>
      </w:r>
      <w:r w:rsidRPr="641F3C4E" w:rsidR="2ADA3796">
        <w:rPr>
          <w:rFonts w:ascii="Aptos" w:hAnsi="Aptos" w:eastAsia="Aptos" w:cs="Aptos"/>
          <w:noProof w:val="0"/>
          <w:sz w:val="24"/>
          <w:szCs w:val="24"/>
          <w:lang w:val="en-US"/>
        </w:rPr>
        <w:t xml:space="preserve">Or </w:t>
      </w:r>
      <w:r w:rsidRPr="641F3C4E" w:rsidR="2ADA3796">
        <w:rPr>
          <w:rFonts w:ascii="Aptos" w:hAnsi="Aptos" w:eastAsia="Aptos" w:cs="Aptos"/>
          <w:i w:val="1"/>
          <w:iCs w:val="1"/>
          <w:noProof w:val="0"/>
          <w:sz w:val="24"/>
          <w:szCs w:val="24"/>
          <w:lang w:val="en-US"/>
        </w:rPr>
        <w:t xml:space="preserve">“Ground-based Geophysical and Geodetic Observations in Antarctica: Achievements, </w:t>
      </w:r>
      <w:r w:rsidRPr="641F3C4E" w:rsidR="2ADA3796">
        <w:rPr>
          <w:rFonts w:ascii="Aptos" w:hAnsi="Aptos" w:eastAsia="Aptos" w:cs="Aptos"/>
          <w:i w:val="1"/>
          <w:iCs w:val="1"/>
          <w:noProof w:val="0"/>
          <w:sz w:val="24"/>
          <w:szCs w:val="24"/>
          <w:lang w:val="en-US"/>
        </w:rPr>
        <w:t>Current  Capabilities</w:t>
      </w:r>
      <w:r w:rsidRPr="641F3C4E" w:rsidR="2ADA3796">
        <w:rPr>
          <w:rFonts w:ascii="Aptos" w:hAnsi="Aptos" w:eastAsia="Aptos" w:cs="Aptos"/>
          <w:i w:val="1"/>
          <w:iCs w:val="1"/>
          <w:noProof w:val="0"/>
          <w:sz w:val="24"/>
          <w:szCs w:val="24"/>
          <w:lang w:val="en-US"/>
        </w:rPr>
        <w:t xml:space="preserve">, and Future Directions.” </w:t>
      </w:r>
    </w:p>
    <w:p w:rsidR="0CCD8AB6" w:rsidP="641F3C4E" w:rsidRDefault="0CCD8AB6" w14:paraId="5AEE8891" w14:textId="72C2CC74">
      <w:pPr>
        <w:pStyle w:val="Normal"/>
        <w:suppressLineNumbers w:val="0"/>
        <w:bidi w:val="0"/>
        <w:spacing w:before="240" w:beforeAutospacing="off" w:after="240" w:afterAutospacing="off" w:line="278" w:lineRule="auto"/>
        <w:ind w:left="0" w:right="0"/>
        <w:jc w:val="left"/>
        <w:rPr>
          <w:rFonts w:ascii="Aptos" w:hAnsi="Aptos" w:eastAsia="Aptos" w:cs="Aptos"/>
          <w:i w:val="0"/>
          <w:iCs w:val="0"/>
          <w:noProof w:val="0"/>
          <w:sz w:val="24"/>
          <w:szCs w:val="24"/>
          <w:lang w:val="en-US"/>
        </w:rPr>
      </w:pPr>
      <w:r w:rsidRPr="641F3C4E" w:rsidR="0CCD8AB6">
        <w:rPr>
          <w:rFonts w:ascii="Aptos" w:hAnsi="Aptos" w:eastAsia="Aptos" w:cs="Aptos"/>
          <w:i w:val="0"/>
          <w:iCs w:val="0"/>
          <w:noProof w:val="0"/>
          <w:sz w:val="24"/>
          <w:szCs w:val="24"/>
          <w:lang w:val="en-US"/>
        </w:rPr>
        <w:t>We have several suggestions to re-order or re-focus sections:</w:t>
      </w:r>
    </w:p>
    <w:p w:rsidR="1F80CC02" w:rsidP="641F3C4E" w:rsidRDefault="1F80CC02" w14:paraId="311C1872" w14:textId="382C6582">
      <w:pPr>
        <w:pStyle w:val="ListParagraph"/>
        <w:numPr>
          <w:ilvl w:val="0"/>
          <w:numId w:val="9"/>
        </w:numPr>
        <w:suppressLineNumbers w:val="0"/>
        <w:bidi w:val="0"/>
        <w:spacing w:before="240" w:beforeAutospacing="off" w:after="240" w:afterAutospacing="off" w:line="278" w:lineRule="auto"/>
        <w:ind w:left="360" w:right="0" w:hanging="360"/>
        <w:jc w:val="left"/>
        <w:rPr>
          <w:rFonts w:ascii="Aptos" w:hAnsi="Aptos" w:eastAsia="Aptos" w:cs="Aptos"/>
          <w:i w:val="0"/>
          <w:iCs w:val="0"/>
          <w:noProof w:val="0"/>
          <w:sz w:val="24"/>
          <w:szCs w:val="24"/>
          <w:lang w:val="en-US"/>
        </w:rPr>
      </w:pPr>
      <w:r w:rsidRPr="641F3C4E" w:rsidR="1F80CC02">
        <w:rPr>
          <w:rFonts w:ascii="Aptos" w:hAnsi="Aptos" w:eastAsia="Aptos" w:cs="Aptos"/>
          <w:i w:val="0"/>
          <w:iCs w:val="0"/>
          <w:noProof w:val="0"/>
          <w:sz w:val="24"/>
          <w:szCs w:val="24"/>
          <w:lang w:val="en-US"/>
        </w:rPr>
        <w:t>With all geophysical and geodetic observations introduced</w:t>
      </w:r>
      <w:r w:rsidRPr="641F3C4E" w:rsidR="1181A47F">
        <w:rPr>
          <w:rFonts w:ascii="Aptos" w:hAnsi="Aptos" w:eastAsia="Aptos" w:cs="Aptos"/>
          <w:i w:val="0"/>
          <w:iCs w:val="0"/>
          <w:noProof w:val="0"/>
          <w:sz w:val="24"/>
          <w:szCs w:val="24"/>
          <w:lang w:val="en-US"/>
        </w:rPr>
        <w:t xml:space="preserve"> as suggested above</w:t>
      </w:r>
      <w:r w:rsidRPr="641F3C4E" w:rsidR="1F80CC02">
        <w:rPr>
          <w:rFonts w:ascii="Aptos" w:hAnsi="Aptos" w:eastAsia="Aptos" w:cs="Aptos"/>
          <w:i w:val="0"/>
          <w:iCs w:val="0"/>
          <w:noProof w:val="0"/>
          <w:sz w:val="24"/>
          <w:szCs w:val="24"/>
          <w:lang w:val="en-US"/>
        </w:rPr>
        <w:t>, t</w:t>
      </w:r>
      <w:r w:rsidRPr="641F3C4E" w:rsidR="02F055CD">
        <w:rPr>
          <w:rFonts w:ascii="Aptos" w:hAnsi="Aptos" w:eastAsia="Aptos" w:cs="Aptos"/>
          <w:i w:val="0"/>
          <w:iCs w:val="0"/>
          <w:noProof w:val="0"/>
          <w:sz w:val="24"/>
          <w:szCs w:val="24"/>
          <w:lang w:val="en-US"/>
        </w:rPr>
        <w:t xml:space="preserve">he multi-disciplinary </w:t>
      </w:r>
      <w:r w:rsidRPr="641F3C4E" w:rsidR="0224F3C6">
        <w:rPr>
          <w:rFonts w:ascii="Aptos" w:hAnsi="Aptos" w:eastAsia="Aptos" w:cs="Aptos"/>
          <w:i w:val="0"/>
          <w:iCs w:val="0"/>
          <w:noProof w:val="0"/>
          <w:sz w:val="24"/>
          <w:szCs w:val="24"/>
          <w:lang w:val="en-US"/>
        </w:rPr>
        <w:t xml:space="preserve">studies </w:t>
      </w:r>
      <w:r w:rsidRPr="641F3C4E" w:rsidR="02F055CD">
        <w:rPr>
          <w:rFonts w:ascii="Aptos" w:hAnsi="Aptos" w:eastAsia="Aptos" w:cs="Aptos"/>
          <w:i w:val="0"/>
          <w:iCs w:val="0"/>
          <w:noProof w:val="0"/>
          <w:sz w:val="24"/>
          <w:szCs w:val="24"/>
          <w:lang w:val="en-US"/>
        </w:rPr>
        <w:t xml:space="preserve">section </w:t>
      </w:r>
      <w:r w:rsidRPr="641F3C4E" w:rsidR="6F9BA033">
        <w:rPr>
          <w:rFonts w:ascii="Aptos" w:hAnsi="Aptos" w:eastAsia="Aptos" w:cs="Aptos"/>
          <w:i w:val="0"/>
          <w:iCs w:val="0"/>
          <w:noProof w:val="0"/>
          <w:sz w:val="24"/>
          <w:szCs w:val="24"/>
          <w:lang w:val="en-US"/>
        </w:rPr>
        <w:t>(</w:t>
      </w:r>
      <w:r w:rsidRPr="641F3C4E" w:rsidR="2DE23541">
        <w:rPr>
          <w:rFonts w:ascii="Aptos" w:hAnsi="Aptos" w:eastAsia="Aptos" w:cs="Aptos"/>
          <w:i w:val="0"/>
          <w:iCs w:val="0"/>
          <w:noProof w:val="0"/>
          <w:sz w:val="24"/>
          <w:szCs w:val="24"/>
          <w:lang w:val="en-US"/>
        </w:rPr>
        <w:t>2.4</w:t>
      </w:r>
      <w:r w:rsidRPr="641F3C4E" w:rsidR="7010CE34">
        <w:rPr>
          <w:rFonts w:ascii="Aptos" w:hAnsi="Aptos" w:eastAsia="Aptos" w:cs="Aptos"/>
          <w:i w:val="0"/>
          <w:iCs w:val="0"/>
          <w:noProof w:val="0"/>
          <w:sz w:val="24"/>
          <w:szCs w:val="24"/>
          <w:lang w:val="en-US"/>
        </w:rPr>
        <w:t>)</w:t>
      </w:r>
      <w:r w:rsidRPr="641F3C4E" w:rsidR="2DE23541">
        <w:rPr>
          <w:rFonts w:ascii="Aptos" w:hAnsi="Aptos" w:eastAsia="Aptos" w:cs="Aptos"/>
          <w:i w:val="0"/>
          <w:iCs w:val="0"/>
          <w:noProof w:val="0"/>
          <w:sz w:val="24"/>
          <w:szCs w:val="24"/>
          <w:lang w:val="en-US"/>
        </w:rPr>
        <w:t xml:space="preserve"> </w:t>
      </w:r>
      <w:r w:rsidRPr="641F3C4E" w:rsidR="02F055CD">
        <w:rPr>
          <w:rFonts w:ascii="Aptos" w:hAnsi="Aptos" w:eastAsia="Aptos" w:cs="Aptos"/>
          <w:i w:val="0"/>
          <w:iCs w:val="0"/>
          <w:noProof w:val="0"/>
          <w:sz w:val="24"/>
          <w:szCs w:val="24"/>
          <w:lang w:val="en-US"/>
        </w:rPr>
        <w:t xml:space="preserve">can </w:t>
      </w:r>
      <w:r w:rsidRPr="641F3C4E" w:rsidR="02F055CD">
        <w:rPr>
          <w:rFonts w:ascii="Aptos" w:hAnsi="Aptos" w:eastAsia="Aptos" w:cs="Aptos"/>
          <w:i w:val="0"/>
          <w:iCs w:val="0"/>
          <w:noProof w:val="0"/>
          <w:sz w:val="24"/>
          <w:szCs w:val="24"/>
          <w:lang w:val="en-US"/>
        </w:rPr>
        <w:t xml:space="preserve">focus on aspects that are more </w:t>
      </w:r>
      <w:r w:rsidRPr="641F3C4E" w:rsidR="02F055CD">
        <w:rPr>
          <w:rFonts w:ascii="Aptos" w:hAnsi="Aptos" w:eastAsia="Aptos" w:cs="Aptos"/>
          <w:i w:val="0"/>
          <w:iCs w:val="0"/>
          <w:noProof w:val="0"/>
          <w:sz w:val="24"/>
          <w:szCs w:val="24"/>
          <w:lang w:val="en-US"/>
        </w:rPr>
        <w:t>inter-disciplinary</w:t>
      </w:r>
      <w:r w:rsidRPr="641F3C4E" w:rsidR="55D1C48B">
        <w:rPr>
          <w:rFonts w:ascii="Aptos" w:hAnsi="Aptos" w:eastAsia="Aptos" w:cs="Aptos"/>
          <w:i w:val="0"/>
          <w:iCs w:val="0"/>
          <w:noProof w:val="0"/>
          <w:sz w:val="24"/>
          <w:szCs w:val="24"/>
          <w:lang w:val="en-US"/>
        </w:rPr>
        <w:t xml:space="preserve"> and are missing</w:t>
      </w:r>
      <w:r w:rsidRPr="641F3C4E" w:rsidR="7F6B8716">
        <w:rPr>
          <w:rFonts w:ascii="Aptos" w:hAnsi="Aptos" w:eastAsia="Aptos" w:cs="Aptos"/>
          <w:i w:val="0"/>
          <w:iCs w:val="0"/>
          <w:noProof w:val="0"/>
          <w:sz w:val="24"/>
          <w:szCs w:val="24"/>
          <w:lang w:val="en-US"/>
        </w:rPr>
        <w:t xml:space="preserve"> from a review</w:t>
      </w:r>
      <w:r w:rsidRPr="641F3C4E" w:rsidR="0DA21CAF">
        <w:rPr>
          <w:rFonts w:ascii="Aptos" w:hAnsi="Aptos" w:eastAsia="Aptos" w:cs="Aptos"/>
          <w:i w:val="0"/>
          <w:iCs w:val="0"/>
          <w:noProof w:val="0"/>
          <w:sz w:val="24"/>
          <w:szCs w:val="24"/>
          <w:lang w:val="en-US"/>
        </w:rPr>
        <w:t>. S</w:t>
      </w:r>
      <w:r w:rsidRPr="641F3C4E" w:rsidR="1987E8C6">
        <w:rPr>
          <w:rFonts w:ascii="Aptos" w:hAnsi="Aptos" w:eastAsia="Aptos" w:cs="Aptos"/>
          <w:i w:val="0"/>
          <w:iCs w:val="0"/>
          <w:noProof w:val="0"/>
          <w:sz w:val="24"/>
          <w:szCs w:val="24"/>
          <w:lang w:val="en-US"/>
        </w:rPr>
        <w:t xml:space="preserve">urface geology can inform the tectonic structure but also </w:t>
      </w:r>
      <w:r w:rsidRPr="641F3C4E" w:rsidR="5F420897">
        <w:rPr>
          <w:rFonts w:ascii="Aptos" w:hAnsi="Aptos" w:eastAsia="Aptos" w:cs="Aptos"/>
          <w:i w:val="0"/>
          <w:iCs w:val="0"/>
          <w:noProof w:val="0"/>
          <w:sz w:val="24"/>
          <w:szCs w:val="24"/>
          <w:lang w:val="en-US"/>
        </w:rPr>
        <w:t xml:space="preserve">give insight </w:t>
      </w:r>
      <w:r w:rsidRPr="641F3C4E" w:rsidR="5F420897">
        <w:rPr>
          <w:rFonts w:ascii="Aptos" w:hAnsi="Aptos" w:eastAsia="Aptos" w:cs="Aptos"/>
          <w:i w:val="0"/>
          <w:iCs w:val="0"/>
          <w:noProof w:val="0"/>
          <w:sz w:val="24"/>
          <w:szCs w:val="24"/>
          <w:lang w:val="en-US"/>
        </w:rPr>
        <w:t>in</w:t>
      </w:r>
      <w:r w:rsidRPr="641F3C4E" w:rsidR="5F420897">
        <w:rPr>
          <w:rFonts w:ascii="Aptos" w:hAnsi="Aptos" w:eastAsia="Aptos" w:cs="Aptos"/>
          <w:i w:val="0"/>
          <w:iCs w:val="0"/>
          <w:noProof w:val="0"/>
          <w:sz w:val="24"/>
          <w:szCs w:val="24"/>
          <w:lang w:val="en-US"/>
        </w:rPr>
        <w:t xml:space="preserve"> </w:t>
      </w:r>
      <w:r w:rsidRPr="641F3C4E" w:rsidR="1987E8C6">
        <w:rPr>
          <w:rFonts w:ascii="Aptos" w:hAnsi="Aptos" w:eastAsia="Aptos" w:cs="Aptos"/>
          <w:i w:val="0"/>
          <w:iCs w:val="0"/>
          <w:noProof w:val="0"/>
          <w:sz w:val="24"/>
          <w:szCs w:val="24"/>
          <w:lang w:val="en-US"/>
        </w:rPr>
        <w:t xml:space="preserve">parameters used in </w:t>
      </w:r>
      <w:r w:rsidRPr="641F3C4E" w:rsidR="4554B92A">
        <w:rPr>
          <w:rFonts w:ascii="Aptos" w:hAnsi="Aptos" w:eastAsia="Aptos" w:cs="Aptos"/>
          <w:i w:val="0"/>
          <w:iCs w:val="0"/>
          <w:noProof w:val="0"/>
          <w:sz w:val="24"/>
          <w:szCs w:val="24"/>
          <w:lang w:val="en-US"/>
        </w:rPr>
        <w:t xml:space="preserve">mantle </w:t>
      </w:r>
      <w:r w:rsidRPr="641F3C4E" w:rsidR="1987E8C6">
        <w:rPr>
          <w:rFonts w:ascii="Aptos" w:hAnsi="Aptos" w:eastAsia="Aptos" w:cs="Aptos"/>
          <w:i w:val="0"/>
          <w:iCs w:val="0"/>
          <w:noProof w:val="0"/>
          <w:sz w:val="24"/>
          <w:szCs w:val="24"/>
          <w:lang w:val="en-US"/>
        </w:rPr>
        <w:t xml:space="preserve">rheology, </w:t>
      </w:r>
      <w:r w:rsidRPr="641F3C4E" w:rsidR="4E091FF7">
        <w:rPr>
          <w:rFonts w:ascii="Aptos" w:hAnsi="Aptos" w:eastAsia="Aptos" w:cs="Aptos"/>
          <w:i w:val="0"/>
          <w:iCs w:val="0"/>
          <w:noProof w:val="0"/>
          <w:sz w:val="24"/>
          <w:szCs w:val="24"/>
          <w:lang w:val="en-US"/>
        </w:rPr>
        <w:t>such as</w:t>
      </w:r>
      <w:r w:rsidRPr="641F3C4E" w:rsidR="1987E8C6">
        <w:rPr>
          <w:rFonts w:ascii="Aptos" w:hAnsi="Aptos" w:eastAsia="Aptos" w:cs="Aptos"/>
          <w:i w:val="0"/>
          <w:iCs w:val="0"/>
          <w:noProof w:val="0"/>
          <w:sz w:val="24"/>
          <w:szCs w:val="24"/>
          <w:lang w:val="en-US"/>
        </w:rPr>
        <w:t xml:space="preserve"> </w:t>
      </w:r>
      <w:r w:rsidRPr="641F3C4E" w:rsidR="1987E8C6">
        <w:rPr>
          <w:rFonts w:ascii="Aptos" w:hAnsi="Aptos" w:eastAsia="Aptos" w:cs="Aptos"/>
          <w:i w:val="0"/>
          <w:iCs w:val="0"/>
          <w:noProof w:val="0"/>
          <w:sz w:val="24"/>
          <w:szCs w:val="24"/>
          <w:lang w:val="en-US"/>
        </w:rPr>
        <w:t>the</w:t>
      </w:r>
      <w:r w:rsidRPr="641F3C4E" w:rsidR="1987E8C6">
        <w:rPr>
          <w:rFonts w:ascii="Aptos" w:hAnsi="Aptos" w:eastAsia="Aptos" w:cs="Aptos"/>
          <w:i w:val="0"/>
          <w:iCs w:val="0"/>
          <w:noProof w:val="0"/>
          <w:sz w:val="24"/>
          <w:szCs w:val="24"/>
          <w:lang w:val="en-US"/>
        </w:rPr>
        <w:t xml:space="preserve"> presence of water</w:t>
      </w:r>
      <w:r w:rsidRPr="641F3C4E" w:rsidR="4CF4271C">
        <w:rPr>
          <w:rFonts w:ascii="Aptos" w:hAnsi="Aptos" w:eastAsia="Aptos" w:cs="Aptos"/>
          <w:i w:val="0"/>
          <w:iCs w:val="0"/>
          <w:noProof w:val="0"/>
          <w:sz w:val="24"/>
          <w:szCs w:val="24"/>
          <w:lang w:val="en-US"/>
        </w:rPr>
        <w:t xml:space="preserve"> which has a strong effect</w:t>
      </w:r>
      <w:r w:rsidRPr="641F3C4E" w:rsidR="1987E8C6">
        <w:rPr>
          <w:rFonts w:ascii="Aptos" w:hAnsi="Aptos" w:eastAsia="Aptos" w:cs="Aptos"/>
          <w:i w:val="0"/>
          <w:iCs w:val="0"/>
          <w:noProof w:val="0"/>
          <w:sz w:val="24"/>
          <w:szCs w:val="24"/>
          <w:lang w:val="en-US"/>
        </w:rPr>
        <w:t xml:space="preserve">. </w:t>
      </w:r>
      <w:r w:rsidRPr="641F3C4E" w:rsidR="0ACBE85D">
        <w:rPr>
          <w:rFonts w:ascii="Aptos" w:hAnsi="Aptos" w:eastAsia="Aptos" w:cs="Aptos"/>
          <w:i w:val="0"/>
          <w:iCs w:val="0"/>
          <w:noProof w:val="0"/>
          <w:sz w:val="24"/>
          <w:szCs w:val="24"/>
          <w:lang w:val="en-US"/>
        </w:rPr>
        <w:t>S</w:t>
      </w:r>
      <w:r w:rsidRPr="641F3C4E" w:rsidR="1987E8C6">
        <w:rPr>
          <w:rFonts w:ascii="Aptos" w:hAnsi="Aptos" w:eastAsia="Aptos" w:cs="Aptos"/>
          <w:i w:val="0"/>
          <w:iCs w:val="0"/>
          <w:noProof w:val="0"/>
          <w:sz w:val="24"/>
          <w:szCs w:val="24"/>
          <w:lang w:val="en-US"/>
        </w:rPr>
        <w:t>ee Martin (2023) for a review</w:t>
      </w:r>
      <w:r w:rsidRPr="641F3C4E" w:rsidR="44182CE6">
        <w:rPr>
          <w:rFonts w:ascii="Aptos" w:hAnsi="Aptos" w:eastAsia="Aptos" w:cs="Aptos"/>
          <w:i w:val="0"/>
          <w:iCs w:val="0"/>
          <w:noProof w:val="0"/>
          <w:sz w:val="24"/>
          <w:szCs w:val="24"/>
          <w:lang w:val="en-US"/>
        </w:rPr>
        <w:t xml:space="preserve">. A discussion </w:t>
      </w:r>
      <w:r w:rsidRPr="641F3C4E" w:rsidR="62231EC8">
        <w:rPr>
          <w:rFonts w:ascii="Aptos" w:hAnsi="Aptos" w:eastAsia="Aptos" w:cs="Aptos"/>
          <w:i w:val="0"/>
          <w:iCs w:val="0"/>
          <w:noProof w:val="0"/>
          <w:sz w:val="24"/>
          <w:szCs w:val="24"/>
          <w:lang w:val="en-US"/>
        </w:rPr>
        <w:t xml:space="preserve">on this could </w:t>
      </w:r>
      <w:r w:rsidRPr="641F3C4E" w:rsidR="44182CE6">
        <w:rPr>
          <w:rFonts w:ascii="Aptos" w:hAnsi="Aptos" w:eastAsia="Aptos" w:cs="Aptos"/>
          <w:i w:val="0"/>
          <w:iCs w:val="0"/>
          <w:noProof w:val="0"/>
          <w:sz w:val="24"/>
          <w:szCs w:val="24"/>
          <w:lang w:val="en-US"/>
        </w:rPr>
        <w:t xml:space="preserve">be </w:t>
      </w:r>
      <w:r w:rsidRPr="641F3C4E" w:rsidR="44182CE6">
        <w:rPr>
          <w:rFonts w:ascii="Aptos" w:hAnsi="Aptos" w:eastAsia="Aptos" w:cs="Aptos"/>
          <w:i w:val="0"/>
          <w:iCs w:val="0"/>
          <w:noProof w:val="0"/>
          <w:sz w:val="24"/>
          <w:szCs w:val="24"/>
          <w:lang w:val="en-US"/>
        </w:rPr>
        <w:t>added</w:t>
      </w:r>
      <w:r w:rsidRPr="641F3C4E" w:rsidR="44182CE6">
        <w:rPr>
          <w:rFonts w:ascii="Aptos" w:hAnsi="Aptos" w:eastAsia="Aptos" w:cs="Aptos"/>
          <w:i w:val="0"/>
          <w:iCs w:val="0"/>
          <w:noProof w:val="0"/>
          <w:sz w:val="24"/>
          <w:szCs w:val="24"/>
          <w:lang w:val="en-US"/>
        </w:rPr>
        <w:t xml:space="preserve"> </w:t>
      </w:r>
      <w:r w:rsidRPr="641F3C4E" w:rsidR="4145995E">
        <w:rPr>
          <w:rFonts w:ascii="Aptos" w:hAnsi="Aptos" w:eastAsia="Aptos" w:cs="Aptos"/>
          <w:i w:val="0"/>
          <w:iCs w:val="0"/>
          <w:noProof w:val="0"/>
          <w:sz w:val="24"/>
          <w:szCs w:val="24"/>
          <w:lang w:val="en-US"/>
        </w:rPr>
        <w:t xml:space="preserve">for </w:t>
      </w:r>
      <w:r w:rsidRPr="641F3C4E" w:rsidR="4145995E">
        <w:rPr>
          <w:rFonts w:ascii="Aptos" w:hAnsi="Aptos" w:eastAsia="Aptos" w:cs="Aptos"/>
          <w:i w:val="0"/>
          <w:iCs w:val="0"/>
          <w:noProof w:val="0"/>
          <w:sz w:val="24"/>
          <w:szCs w:val="24"/>
          <w:lang w:val="en-US"/>
        </w:rPr>
        <w:t>example</w:t>
      </w:r>
      <w:r w:rsidRPr="641F3C4E" w:rsidR="4145995E">
        <w:rPr>
          <w:rFonts w:ascii="Aptos" w:hAnsi="Aptos" w:eastAsia="Aptos" w:cs="Aptos"/>
          <w:i w:val="0"/>
          <w:iCs w:val="0"/>
          <w:noProof w:val="0"/>
          <w:sz w:val="24"/>
          <w:szCs w:val="24"/>
          <w:lang w:val="en-US"/>
        </w:rPr>
        <w:t xml:space="preserve"> </w:t>
      </w:r>
      <w:r w:rsidRPr="641F3C4E" w:rsidR="44182CE6">
        <w:rPr>
          <w:rFonts w:ascii="Aptos" w:hAnsi="Aptos" w:eastAsia="Aptos" w:cs="Aptos"/>
          <w:i w:val="0"/>
          <w:iCs w:val="0"/>
          <w:noProof w:val="0"/>
          <w:sz w:val="24"/>
          <w:szCs w:val="24"/>
          <w:lang w:val="en-US"/>
        </w:rPr>
        <w:t>after line 680.</w:t>
      </w:r>
      <w:r w:rsidRPr="641F3C4E" w:rsidR="7B4FA392">
        <w:rPr>
          <w:rFonts w:ascii="Aptos" w:hAnsi="Aptos" w:eastAsia="Aptos" w:cs="Aptos"/>
          <w:i w:val="0"/>
          <w:iCs w:val="0"/>
          <w:noProof w:val="0"/>
          <w:sz w:val="24"/>
          <w:szCs w:val="24"/>
          <w:lang w:val="en-US"/>
        </w:rPr>
        <w:t xml:space="preserve"> </w:t>
      </w:r>
      <w:r w:rsidRPr="641F3C4E" w:rsidR="3AC25254">
        <w:rPr>
          <w:rFonts w:ascii="Aptos" w:hAnsi="Aptos" w:eastAsia="Aptos" w:cs="Aptos"/>
          <w:i w:val="0"/>
          <w:iCs w:val="0"/>
          <w:noProof w:val="0"/>
          <w:sz w:val="24"/>
          <w:szCs w:val="24"/>
          <w:lang w:val="en-US"/>
        </w:rPr>
        <w:t>Second, m</w:t>
      </w:r>
      <w:r w:rsidRPr="641F3C4E" w:rsidR="1F406684">
        <w:rPr>
          <w:rFonts w:ascii="Aptos" w:hAnsi="Aptos" w:eastAsia="Aptos" w:cs="Aptos"/>
          <w:i w:val="0"/>
          <w:iCs w:val="0"/>
          <w:noProof w:val="0"/>
          <w:sz w:val="24"/>
          <w:szCs w:val="24"/>
          <w:lang w:val="en-US"/>
        </w:rPr>
        <w:t>odelling approache</w:t>
      </w:r>
      <w:r w:rsidRPr="641F3C4E" w:rsidR="126C835A">
        <w:rPr>
          <w:rFonts w:ascii="Aptos" w:hAnsi="Aptos" w:eastAsia="Aptos" w:cs="Aptos"/>
          <w:i w:val="0"/>
          <w:iCs w:val="0"/>
          <w:noProof w:val="0"/>
          <w:sz w:val="24"/>
          <w:szCs w:val="24"/>
          <w:lang w:val="en-US"/>
        </w:rPr>
        <w:t>s</w:t>
      </w:r>
      <w:r w:rsidRPr="641F3C4E" w:rsidR="1F406684">
        <w:rPr>
          <w:rFonts w:ascii="Aptos" w:hAnsi="Aptos" w:eastAsia="Aptos" w:cs="Aptos"/>
          <w:i w:val="0"/>
          <w:iCs w:val="0"/>
          <w:noProof w:val="0"/>
          <w:sz w:val="24"/>
          <w:szCs w:val="24"/>
          <w:lang w:val="en-US"/>
        </w:rPr>
        <w:t xml:space="preserve"> such as </w:t>
      </w:r>
      <w:r w:rsidRPr="641F3C4E" w:rsidR="237DF996">
        <w:rPr>
          <w:rFonts w:ascii="Aptos" w:hAnsi="Aptos" w:eastAsia="Aptos" w:cs="Aptos"/>
          <w:i w:val="0"/>
          <w:iCs w:val="0"/>
          <w:noProof w:val="0"/>
          <w:sz w:val="24"/>
          <w:szCs w:val="24"/>
          <w:lang w:val="en-US"/>
        </w:rPr>
        <w:t xml:space="preserve">LitMod3D </w:t>
      </w:r>
      <w:r w:rsidRPr="641F3C4E" w:rsidR="02F055CD">
        <w:rPr>
          <w:rFonts w:ascii="Aptos" w:hAnsi="Aptos" w:eastAsia="Aptos" w:cs="Aptos"/>
          <w:i w:val="0"/>
          <w:iCs w:val="0"/>
          <w:noProof w:val="0"/>
          <w:sz w:val="24"/>
          <w:szCs w:val="24"/>
          <w:lang w:val="en-US"/>
        </w:rPr>
        <w:t>(</w:t>
      </w:r>
      <w:r w:rsidRPr="641F3C4E" w:rsidR="02F055CD">
        <w:rPr>
          <w:rFonts w:ascii="Aptos" w:hAnsi="Aptos" w:eastAsia="Aptos" w:cs="Aptos"/>
          <w:i w:val="0"/>
          <w:iCs w:val="0"/>
          <w:noProof w:val="0"/>
          <w:sz w:val="24"/>
          <w:szCs w:val="24"/>
          <w:lang w:val="en-US"/>
        </w:rPr>
        <w:t>Fullea</w:t>
      </w:r>
      <w:r w:rsidRPr="641F3C4E" w:rsidR="02F055CD">
        <w:rPr>
          <w:rFonts w:ascii="Aptos" w:hAnsi="Aptos" w:eastAsia="Aptos" w:cs="Aptos"/>
          <w:i w:val="0"/>
          <w:iCs w:val="0"/>
          <w:noProof w:val="0"/>
          <w:sz w:val="24"/>
          <w:szCs w:val="24"/>
          <w:lang w:val="en-US"/>
        </w:rPr>
        <w:t xml:space="preserve"> </w:t>
      </w:r>
      <w:r w:rsidRPr="641F3C4E" w:rsidR="02F055CD">
        <w:rPr>
          <w:rFonts w:ascii="Aptos" w:hAnsi="Aptos" w:eastAsia="Aptos" w:cs="Aptos"/>
          <w:i w:val="0"/>
          <w:iCs w:val="0"/>
          <w:noProof w:val="0"/>
          <w:sz w:val="24"/>
          <w:szCs w:val="24"/>
          <w:lang w:val="en-US"/>
        </w:rPr>
        <w:t>et al</w:t>
      </w:r>
      <w:r w:rsidRPr="641F3C4E" w:rsidR="083EC394">
        <w:rPr>
          <w:rFonts w:ascii="Aptos" w:hAnsi="Aptos" w:eastAsia="Aptos" w:cs="Aptos"/>
          <w:i w:val="0"/>
          <w:iCs w:val="0"/>
          <w:noProof w:val="0"/>
          <w:sz w:val="24"/>
          <w:szCs w:val="24"/>
          <w:lang w:val="en-US"/>
        </w:rPr>
        <w:t xml:space="preserve">. </w:t>
      </w:r>
      <w:r w:rsidRPr="641F3C4E" w:rsidR="26562C1B">
        <w:rPr>
          <w:rFonts w:ascii="Aptos" w:hAnsi="Aptos" w:eastAsia="Aptos" w:cs="Aptos"/>
          <w:i w:val="0"/>
          <w:iCs w:val="0"/>
          <w:noProof w:val="0"/>
          <w:sz w:val="24"/>
          <w:szCs w:val="24"/>
          <w:lang w:val="en-US"/>
        </w:rPr>
        <w:t>2009</w:t>
      </w:r>
      <w:r w:rsidRPr="641F3C4E" w:rsidR="02F055CD">
        <w:rPr>
          <w:rFonts w:ascii="Aptos" w:hAnsi="Aptos" w:eastAsia="Aptos" w:cs="Aptos"/>
          <w:i w:val="0"/>
          <w:iCs w:val="0"/>
          <w:noProof w:val="0"/>
          <w:sz w:val="24"/>
          <w:szCs w:val="24"/>
          <w:lang w:val="en-US"/>
        </w:rPr>
        <w:t>)</w:t>
      </w:r>
      <w:r w:rsidRPr="641F3C4E" w:rsidR="02F055CD">
        <w:rPr>
          <w:rFonts w:ascii="Aptos" w:hAnsi="Aptos" w:eastAsia="Aptos" w:cs="Aptos"/>
          <w:i w:val="0"/>
          <w:iCs w:val="0"/>
          <w:noProof w:val="0"/>
          <w:sz w:val="24"/>
          <w:szCs w:val="24"/>
          <w:lang w:val="en-US"/>
        </w:rPr>
        <w:t xml:space="preserve"> </w:t>
      </w:r>
      <w:r w:rsidRPr="641F3C4E" w:rsidR="3B4DE513">
        <w:rPr>
          <w:rFonts w:ascii="Aptos" w:hAnsi="Aptos" w:eastAsia="Aptos" w:cs="Aptos"/>
          <w:i w:val="0"/>
          <w:iCs w:val="0"/>
          <w:noProof w:val="0"/>
          <w:sz w:val="24"/>
          <w:szCs w:val="24"/>
          <w:lang w:val="en-US"/>
        </w:rPr>
        <w:t>has</w:t>
      </w:r>
      <w:r w:rsidRPr="641F3C4E" w:rsidR="3B4DE513">
        <w:rPr>
          <w:rFonts w:ascii="Aptos" w:hAnsi="Aptos" w:eastAsia="Aptos" w:cs="Aptos"/>
          <w:i w:val="0"/>
          <w:iCs w:val="0"/>
          <w:noProof w:val="0"/>
          <w:sz w:val="24"/>
          <w:szCs w:val="24"/>
          <w:lang w:val="en-US"/>
        </w:rPr>
        <w:t xml:space="preserve"> been used to </w:t>
      </w:r>
      <w:r w:rsidRPr="641F3C4E" w:rsidR="02F055CD">
        <w:rPr>
          <w:rFonts w:ascii="Aptos" w:hAnsi="Aptos" w:eastAsia="Aptos" w:cs="Aptos"/>
          <w:i w:val="0"/>
          <w:iCs w:val="0"/>
          <w:noProof w:val="0"/>
          <w:sz w:val="24"/>
          <w:szCs w:val="24"/>
          <w:lang w:val="en-US"/>
        </w:rPr>
        <w:t xml:space="preserve">combine satellite gravity observations </w:t>
      </w:r>
      <w:r w:rsidRPr="641F3C4E" w:rsidR="0FAC36C8">
        <w:rPr>
          <w:rFonts w:ascii="Aptos" w:hAnsi="Aptos" w:eastAsia="Aptos" w:cs="Aptos"/>
          <w:i w:val="0"/>
          <w:iCs w:val="0"/>
          <w:noProof w:val="0"/>
          <w:sz w:val="24"/>
          <w:szCs w:val="24"/>
          <w:lang w:val="en-US"/>
        </w:rPr>
        <w:t xml:space="preserve">with material properties (Pappa et al. 2019) and </w:t>
      </w:r>
      <w:r w:rsidRPr="641F3C4E" w:rsidR="32B4CA70">
        <w:rPr>
          <w:rFonts w:ascii="Aptos" w:hAnsi="Aptos" w:eastAsia="Aptos" w:cs="Aptos"/>
          <w:i w:val="0"/>
          <w:iCs w:val="0"/>
          <w:noProof w:val="0"/>
          <w:sz w:val="24"/>
          <w:szCs w:val="24"/>
          <w:lang w:val="en-US"/>
        </w:rPr>
        <w:t>in the global mantle model</w:t>
      </w:r>
      <w:r w:rsidRPr="641F3C4E" w:rsidR="0965CC3C">
        <w:rPr>
          <w:rFonts w:ascii="Aptos" w:hAnsi="Aptos" w:eastAsia="Aptos" w:cs="Aptos"/>
          <w:i w:val="0"/>
          <w:iCs w:val="0"/>
          <w:noProof w:val="0"/>
          <w:sz w:val="24"/>
          <w:szCs w:val="24"/>
          <w:lang w:val="en-US"/>
        </w:rPr>
        <w:t xml:space="preserve"> WINTERC-G</w:t>
      </w:r>
      <w:r w:rsidRPr="641F3C4E" w:rsidR="523EC70F">
        <w:rPr>
          <w:rFonts w:ascii="Aptos" w:hAnsi="Aptos" w:eastAsia="Aptos" w:cs="Aptos"/>
          <w:i w:val="0"/>
          <w:iCs w:val="0"/>
          <w:noProof w:val="0"/>
          <w:sz w:val="24"/>
          <w:szCs w:val="24"/>
          <w:lang w:val="en-US"/>
        </w:rPr>
        <w:t xml:space="preserve">, which is </w:t>
      </w:r>
      <w:r w:rsidRPr="641F3C4E" w:rsidR="566A1259">
        <w:rPr>
          <w:rFonts w:ascii="Aptos" w:hAnsi="Aptos" w:eastAsia="Aptos" w:cs="Aptos"/>
          <w:i w:val="0"/>
          <w:iCs w:val="0"/>
          <w:noProof w:val="0"/>
          <w:sz w:val="24"/>
          <w:szCs w:val="24"/>
          <w:lang w:val="en-US"/>
        </w:rPr>
        <w:t xml:space="preserve">a good example of combining multi-disciplinary </w:t>
      </w:r>
      <w:r w:rsidRPr="641F3C4E" w:rsidR="15C2E238">
        <w:rPr>
          <w:rFonts w:ascii="Aptos" w:hAnsi="Aptos" w:eastAsia="Aptos" w:cs="Aptos"/>
          <w:i w:val="0"/>
          <w:iCs w:val="0"/>
          <w:noProof w:val="0"/>
          <w:sz w:val="24"/>
          <w:szCs w:val="24"/>
          <w:lang w:val="en-US"/>
        </w:rPr>
        <w:t xml:space="preserve">multi-scale data which </w:t>
      </w:r>
      <w:r w:rsidRPr="641F3C4E" w:rsidR="32B4CA70">
        <w:rPr>
          <w:rFonts w:ascii="Aptos" w:hAnsi="Aptos" w:eastAsia="Aptos" w:cs="Aptos"/>
          <w:i w:val="0"/>
          <w:iCs w:val="0"/>
          <w:noProof w:val="0"/>
          <w:sz w:val="24"/>
          <w:szCs w:val="24"/>
          <w:lang w:val="en-US"/>
        </w:rPr>
        <w:t>could be added to section 3.3.3</w:t>
      </w:r>
    </w:p>
    <w:p w:rsidR="45FEC146" w:rsidP="641F3C4E" w:rsidRDefault="45FEC146" w14:paraId="449FF604" w14:textId="624EBC8E">
      <w:pPr>
        <w:pStyle w:val="ListParagraph"/>
        <w:numPr>
          <w:ilvl w:val="0"/>
          <w:numId w:val="9"/>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45FEC146">
        <w:rPr>
          <w:rFonts w:ascii="Aptos" w:hAnsi="Aptos" w:eastAsia="Aptos" w:cs="Aptos"/>
          <w:i w:val="0"/>
          <w:iCs w:val="0"/>
          <w:noProof w:val="0"/>
          <w:sz w:val="24"/>
          <w:szCs w:val="24"/>
          <w:lang w:val="en-US"/>
        </w:rPr>
        <w:t xml:space="preserve">Section 2.4.3 seems to focus more on future work </w:t>
      </w:r>
      <w:r w:rsidRPr="641F3C4E" w:rsidR="45FEC146">
        <w:rPr>
          <w:rFonts w:ascii="Aptos" w:hAnsi="Aptos" w:eastAsia="Aptos" w:cs="Aptos"/>
          <w:i w:val="0"/>
          <w:iCs w:val="0"/>
          <w:noProof w:val="0"/>
          <w:sz w:val="24"/>
          <w:szCs w:val="24"/>
          <w:lang w:val="en-US"/>
        </w:rPr>
        <w:t>than</w:t>
      </w:r>
      <w:r w:rsidRPr="641F3C4E" w:rsidR="45FEC146">
        <w:rPr>
          <w:rFonts w:ascii="Aptos" w:hAnsi="Aptos" w:eastAsia="Aptos" w:cs="Aptos"/>
          <w:i w:val="0"/>
          <w:iCs w:val="0"/>
          <w:noProof w:val="0"/>
          <w:sz w:val="24"/>
          <w:szCs w:val="24"/>
          <w:lang w:val="en-US"/>
        </w:rPr>
        <w:t xml:space="preserve"> the earlier sections. It would help to move the future efforts to a later section (for example 3.3.3</w:t>
      </w:r>
      <w:r w:rsidRPr="641F3C4E" w:rsidR="45FEC146">
        <w:rPr>
          <w:rFonts w:ascii="Aptos" w:hAnsi="Aptos" w:eastAsia="Aptos" w:cs="Aptos"/>
          <w:i w:val="0"/>
          <w:iCs w:val="0"/>
          <w:noProof w:val="0"/>
          <w:sz w:val="24"/>
          <w:szCs w:val="24"/>
          <w:lang w:val="en-US"/>
        </w:rPr>
        <w:t>), or</w:t>
      </w:r>
      <w:r w:rsidRPr="641F3C4E" w:rsidR="45FEC146">
        <w:rPr>
          <w:rFonts w:ascii="Aptos" w:hAnsi="Aptos" w:eastAsia="Aptos" w:cs="Aptos"/>
          <w:i w:val="0"/>
          <w:iCs w:val="0"/>
          <w:noProof w:val="0"/>
          <w:sz w:val="24"/>
          <w:szCs w:val="24"/>
          <w:lang w:val="en-US"/>
        </w:rPr>
        <w:t xml:space="preserve"> at least clarify </w:t>
      </w:r>
      <w:r w:rsidRPr="641F3C4E" w:rsidR="45FEC146">
        <w:rPr>
          <w:rFonts w:ascii="Aptos" w:hAnsi="Aptos" w:eastAsia="Aptos" w:cs="Aptos"/>
          <w:i w:val="0"/>
          <w:iCs w:val="0"/>
          <w:noProof w:val="0"/>
          <w:sz w:val="24"/>
          <w:szCs w:val="24"/>
          <w:lang w:val="en-US"/>
        </w:rPr>
        <w:t>wh</w:t>
      </w:r>
      <w:r w:rsidRPr="641F3C4E" w:rsidR="3E2B0FB6">
        <w:rPr>
          <w:rFonts w:ascii="Aptos" w:hAnsi="Aptos" w:eastAsia="Aptos" w:cs="Aptos"/>
          <w:i w:val="0"/>
          <w:iCs w:val="0"/>
          <w:noProof w:val="0"/>
          <w:sz w:val="24"/>
          <w:szCs w:val="24"/>
          <w:lang w:val="en-US"/>
        </w:rPr>
        <w:t>ich studies have</w:t>
      </w:r>
      <w:r w:rsidRPr="641F3C4E" w:rsidR="45FEC146">
        <w:rPr>
          <w:rFonts w:ascii="Aptos" w:hAnsi="Aptos" w:eastAsia="Aptos" w:cs="Aptos"/>
          <w:i w:val="0"/>
          <w:iCs w:val="0"/>
          <w:noProof w:val="0"/>
          <w:sz w:val="24"/>
          <w:szCs w:val="24"/>
          <w:lang w:val="en-US"/>
        </w:rPr>
        <w:t xml:space="preserve"> </w:t>
      </w:r>
      <w:r w:rsidRPr="641F3C4E" w:rsidR="45FEC146">
        <w:rPr>
          <w:rFonts w:ascii="Aptos" w:hAnsi="Aptos" w:eastAsia="Aptos" w:cs="Aptos"/>
          <w:i w:val="0"/>
          <w:iCs w:val="0"/>
          <w:noProof w:val="0"/>
          <w:sz w:val="24"/>
          <w:szCs w:val="24"/>
          <w:lang w:val="en-US"/>
        </w:rPr>
        <w:t xml:space="preserve">already been </w:t>
      </w:r>
      <w:r w:rsidRPr="641F3C4E" w:rsidR="45FEC146">
        <w:rPr>
          <w:rFonts w:ascii="Aptos" w:hAnsi="Aptos" w:eastAsia="Aptos" w:cs="Aptos"/>
          <w:i w:val="0"/>
          <w:iCs w:val="0"/>
          <w:noProof w:val="0"/>
          <w:sz w:val="24"/>
          <w:szCs w:val="24"/>
          <w:lang w:val="en-US"/>
        </w:rPr>
        <w:t>done</w:t>
      </w:r>
      <w:r w:rsidRPr="641F3C4E" w:rsidR="45FEC146">
        <w:rPr>
          <w:rFonts w:ascii="Aptos" w:hAnsi="Aptos" w:eastAsia="Aptos" w:cs="Aptos"/>
          <w:i w:val="0"/>
          <w:iCs w:val="0"/>
          <w:noProof w:val="0"/>
          <w:sz w:val="24"/>
          <w:szCs w:val="24"/>
          <w:lang w:val="en-US"/>
        </w:rPr>
        <w:t xml:space="preserve">.  </w:t>
      </w:r>
    </w:p>
    <w:p w:rsidR="45FEC146" w:rsidP="641F3C4E" w:rsidRDefault="45FEC146" w14:paraId="78FF02FA" w14:textId="1E850C5D">
      <w:pPr>
        <w:pStyle w:val="ListParagraph"/>
        <w:numPr>
          <w:ilvl w:val="0"/>
          <w:numId w:val="9"/>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45FEC146">
        <w:rPr>
          <w:rFonts w:ascii="Aptos" w:hAnsi="Aptos" w:eastAsia="Aptos" w:cs="Aptos"/>
          <w:i w:val="0"/>
          <w:iCs w:val="0"/>
          <w:noProof w:val="0"/>
          <w:sz w:val="24"/>
          <w:szCs w:val="24"/>
          <w:lang w:val="en-US"/>
        </w:rPr>
        <w:t xml:space="preserve">Section 2.6. It is not clear why the space weather </w:t>
      </w:r>
      <w:r w:rsidRPr="641F3C4E" w:rsidR="20654703">
        <w:rPr>
          <w:rFonts w:ascii="Aptos" w:hAnsi="Aptos" w:eastAsia="Aptos" w:cs="Aptos"/>
          <w:i w:val="0"/>
          <w:iCs w:val="0"/>
          <w:noProof w:val="0"/>
          <w:sz w:val="24"/>
          <w:szCs w:val="24"/>
          <w:lang w:val="en-US"/>
        </w:rPr>
        <w:t>is discussed in a separate section</w:t>
      </w:r>
      <w:r w:rsidRPr="641F3C4E" w:rsidR="137E3E95">
        <w:rPr>
          <w:rFonts w:ascii="Aptos" w:hAnsi="Aptos" w:eastAsia="Aptos" w:cs="Aptos"/>
          <w:i w:val="0"/>
          <w:iCs w:val="0"/>
          <w:noProof w:val="0"/>
          <w:sz w:val="24"/>
          <w:szCs w:val="24"/>
          <w:lang w:val="en-US"/>
        </w:rPr>
        <w:t>.</w:t>
      </w:r>
      <w:r w:rsidRPr="641F3C4E" w:rsidR="45FEC146">
        <w:rPr>
          <w:rFonts w:ascii="Aptos" w:hAnsi="Aptos" w:eastAsia="Aptos" w:cs="Aptos"/>
          <w:i w:val="0"/>
          <w:iCs w:val="0"/>
          <w:noProof w:val="0"/>
          <w:sz w:val="24"/>
          <w:szCs w:val="24"/>
          <w:lang w:val="en-US"/>
        </w:rPr>
        <w:t xml:space="preserve"> </w:t>
      </w:r>
      <w:r w:rsidRPr="641F3C4E" w:rsidR="45FEC146">
        <w:rPr>
          <w:rFonts w:ascii="Aptos" w:hAnsi="Aptos" w:eastAsia="Aptos" w:cs="Aptos"/>
          <w:i w:val="0"/>
          <w:iCs w:val="0"/>
          <w:noProof w:val="0"/>
          <w:sz w:val="24"/>
          <w:szCs w:val="24"/>
          <w:lang w:val="en-US"/>
        </w:rPr>
        <w:t>Also</w:t>
      </w:r>
      <w:r w:rsidRPr="641F3C4E" w:rsidR="45FEC146">
        <w:rPr>
          <w:rFonts w:ascii="Aptos" w:hAnsi="Aptos" w:eastAsia="Aptos" w:cs="Aptos"/>
          <w:i w:val="0"/>
          <w:iCs w:val="0"/>
          <w:noProof w:val="0"/>
          <w:sz w:val="24"/>
          <w:szCs w:val="24"/>
          <w:lang w:val="en-US"/>
        </w:rPr>
        <w:t xml:space="preserve"> in line 73 this comes </w:t>
      </w:r>
      <w:r w:rsidRPr="641F3C4E" w:rsidR="58E5A173">
        <w:rPr>
          <w:rFonts w:ascii="Aptos" w:hAnsi="Aptos" w:eastAsia="Aptos" w:cs="Aptos"/>
          <w:i w:val="0"/>
          <w:iCs w:val="0"/>
          <w:noProof w:val="0"/>
          <w:sz w:val="24"/>
          <w:szCs w:val="24"/>
          <w:lang w:val="en-US"/>
        </w:rPr>
        <w:t xml:space="preserve">somewhat </w:t>
      </w:r>
      <w:r w:rsidRPr="641F3C4E" w:rsidR="45FEC146">
        <w:rPr>
          <w:rFonts w:ascii="Aptos" w:hAnsi="Aptos" w:eastAsia="Aptos" w:cs="Aptos"/>
          <w:i w:val="0"/>
          <w:iCs w:val="0"/>
          <w:noProof w:val="0"/>
          <w:sz w:val="24"/>
          <w:szCs w:val="24"/>
          <w:lang w:val="en-US"/>
        </w:rPr>
        <w:t>out-of-the-blue</w:t>
      </w:r>
      <w:r w:rsidRPr="641F3C4E" w:rsidR="45FEC146">
        <w:rPr>
          <w:rFonts w:ascii="Aptos" w:hAnsi="Aptos" w:eastAsia="Aptos" w:cs="Aptos"/>
          <w:i w:val="0"/>
          <w:iCs w:val="0"/>
          <w:noProof w:val="0"/>
          <w:sz w:val="24"/>
          <w:szCs w:val="24"/>
          <w:lang w:val="en-US"/>
        </w:rPr>
        <w:t>. I</w:t>
      </w:r>
      <w:r w:rsidRPr="641F3C4E" w:rsidR="3DDC5E18">
        <w:rPr>
          <w:rFonts w:ascii="Aptos" w:hAnsi="Aptos" w:eastAsia="Aptos" w:cs="Aptos"/>
          <w:i w:val="0"/>
          <w:iCs w:val="0"/>
          <w:noProof w:val="0"/>
          <w:sz w:val="24"/>
          <w:szCs w:val="24"/>
          <w:lang w:val="en-US"/>
        </w:rPr>
        <w:t>t seems like it could be</w:t>
      </w:r>
      <w:r w:rsidRPr="641F3C4E" w:rsidR="45FEC146">
        <w:rPr>
          <w:rFonts w:ascii="Aptos" w:hAnsi="Aptos" w:eastAsia="Aptos" w:cs="Aptos"/>
          <w:i w:val="0"/>
          <w:iCs w:val="0"/>
          <w:noProof w:val="0"/>
          <w:sz w:val="24"/>
          <w:szCs w:val="24"/>
          <w:lang w:val="en-US"/>
        </w:rPr>
        <w:t xml:space="preserve"> integrate</w:t>
      </w:r>
      <w:r w:rsidRPr="641F3C4E" w:rsidR="3834103C">
        <w:rPr>
          <w:rFonts w:ascii="Aptos" w:hAnsi="Aptos" w:eastAsia="Aptos" w:cs="Aptos"/>
          <w:i w:val="0"/>
          <w:iCs w:val="0"/>
          <w:noProof w:val="0"/>
          <w:sz w:val="24"/>
          <w:szCs w:val="24"/>
          <w:lang w:val="en-US"/>
        </w:rPr>
        <w:t>d</w:t>
      </w:r>
      <w:r w:rsidRPr="641F3C4E" w:rsidR="45FEC146">
        <w:rPr>
          <w:rFonts w:ascii="Aptos" w:hAnsi="Aptos" w:eastAsia="Aptos" w:cs="Aptos"/>
          <w:i w:val="0"/>
          <w:iCs w:val="0"/>
          <w:noProof w:val="0"/>
          <w:sz w:val="24"/>
          <w:szCs w:val="24"/>
          <w:lang w:val="en-US"/>
        </w:rPr>
        <w:t xml:space="preserve"> in section 2.2.6 on “other physical and geophysical effects</w:t>
      </w:r>
      <w:r w:rsidRPr="641F3C4E" w:rsidR="45FEC146">
        <w:rPr>
          <w:rFonts w:ascii="Aptos" w:hAnsi="Aptos" w:eastAsia="Aptos" w:cs="Aptos"/>
          <w:i w:val="0"/>
          <w:iCs w:val="0"/>
          <w:noProof w:val="0"/>
          <w:sz w:val="24"/>
          <w:szCs w:val="24"/>
          <w:lang w:val="en-US"/>
        </w:rPr>
        <w:t>”</w:t>
      </w:r>
      <w:r w:rsidRPr="641F3C4E" w:rsidR="36C95192">
        <w:rPr>
          <w:rFonts w:ascii="Aptos" w:hAnsi="Aptos" w:eastAsia="Aptos" w:cs="Aptos"/>
          <w:noProof w:val="0"/>
          <w:sz w:val="24"/>
          <w:szCs w:val="24"/>
          <w:lang w:val="en-US"/>
        </w:rPr>
        <w:t>?</w:t>
      </w:r>
    </w:p>
    <w:p w:rsidR="0518215C" w:rsidP="641F3C4E" w:rsidRDefault="0518215C" w14:paraId="7BBAFDB2" w14:textId="4B18A54C">
      <w:pPr>
        <w:pStyle w:val="ListParagraph"/>
        <w:numPr>
          <w:ilvl w:val="0"/>
          <w:numId w:val="9"/>
        </w:numPr>
        <w:spacing w:before="240" w:beforeAutospacing="off" w:after="240" w:afterAutospacing="off"/>
        <w:rPr>
          <w:rFonts w:ascii="Aptos" w:hAnsi="Aptos" w:eastAsia="Aptos" w:cs="Aptos"/>
          <w:noProof w:val="0"/>
          <w:sz w:val="24"/>
          <w:szCs w:val="24"/>
          <w:lang w:val="en-US"/>
        </w:rPr>
      </w:pPr>
      <w:r w:rsidRPr="641F3C4E" w:rsidR="0518215C">
        <w:rPr>
          <w:rFonts w:ascii="Aptos" w:hAnsi="Aptos" w:eastAsia="Aptos" w:cs="Aptos"/>
          <w:noProof w:val="0"/>
          <w:sz w:val="24"/>
          <w:szCs w:val="24"/>
          <w:lang w:val="en-US"/>
        </w:rPr>
        <w:t xml:space="preserve">Section 3.1 presents subsections organized by categories of scientific </w:t>
      </w:r>
      <w:r w:rsidRPr="641F3C4E" w:rsidR="0518215C">
        <w:rPr>
          <w:rFonts w:ascii="Aptos" w:hAnsi="Aptos" w:eastAsia="Aptos" w:cs="Aptos"/>
          <w:noProof w:val="0"/>
          <w:sz w:val="24"/>
          <w:szCs w:val="24"/>
          <w:lang w:val="en-US"/>
        </w:rPr>
        <w:t>questions</w:t>
      </w:r>
      <w:r w:rsidRPr="641F3C4E" w:rsidR="08F84316">
        <w:rPr>
          <w:rFonts w:ascii="Aptos" w:hAnsi="Aptos" w:eastAsia="Aptos" w:cs="Aptos"/>
          <w:noProof w:val="0"/>
          <w:sz w:val="24"/>
          <w:szCs w:val="24"/>
          <w:lang w:val="en-US"/>
        </w:rPr>
        <w:t xml:space="preserve"> but they </w:t>
      </w:r>
      <w:r w:rsidRPr="641F3C4E" w:rsidR="0518215C">
        <w:rPr>
          <w:rFonts w:ascii="Aptos" w:hAnsi="Aptos" w:eastAsia="Aptos" w:cs="Aptos"/>
          <w:noProof w:val="0"/>
          <w:sz w:val="24"/>
          <w:szCs w:val="24"/>
          <w:lang w:val="en-US"/>
        </w:rPr>
        <w:t xml:space="preserve">do not always align with the topics introduced earlier in the manuscript. For example, </w:t>
      </w:r>
      <w:r w:rsidRPr="641F3C4E" w:rsidR="4664627F">
        <w:rPr>
          <w:rFonts w:ascii="Aptos" w:hAnsi="Aptos" w:eastAsia="Aptos" w:cs="Aptos"/>
          <w:noProof w:val="0"/>
          <w:sz w:val="24"/>
          <w:szCs w:val="24"/>
          <w:lang w:val="en-US"/>
        </w:rPr>
        <w:t>the topic of s</w:t>
      </w:r>
      <w:r w:rsidRPr="641F3C4E" w:rsidR="0518215C">
        <w:rPr>
          <w:rFonts w:ascii="Aptos" w:hAnsi="Aptos" w:eastAsia="Aptos" w:cs="Aptos"/>
          <w:noProof w:val="0"/>
          <w:sz w:val="24"/>
          <w:szCs w:val="24"/>
          <w:lang w:val="en-US"/>
        </w:rPr>
        <w:t>ection 3.1.4 (“Structure of the deeper mantle and the Earth’s core”) is introduced</w:t>
      </w:r>
      <w:r w:rsidRPr="641F3C4E" w:rsidR="12775B19">
        <w:rPr>
          <w:rFonts w:ascii="Aptos" w:hAnsi="Aptos" w:eastAsia="Aptos" w:cs="Aptos"/>
          <w:noProof w:val="0"/>
          <w:sz w:val="24"/>
          <w:szCs w:val="24"/>
          <w:lang w:val="en-US"/>
        </w:rPr>
        <w:t xml:space="preserve"> </w:t>
      </w:r>
      <w:r w:rsidRPr="641F3C4E" w:rsidR="12775B19">
        <w:rPr>
          <w:rFonts w:ascii="Aptos" w:hAnsi="Aptos" w:eastAsia="Aptos" w:cs="Aptos"/>
          <w:noProof w:val="0"/>
          <w:sz w:val="24"/>
          <w:szCs w:val="24"/>
          <w:lang w:val="en-US"/>
        </w:rPr>
        <w:t>only briefly in section 2.3.2</w:t>
      </w:r>
      <w:r w:rsidRPr="641F3C4E" w:rsidR="12775B19">
        <w:rPr>
          <w:rFonts w:ascii="Aptos" w:hAnsi="Aptos" w:eastAsia="Aptos" w:cs="Aptos"/>
          <w:noProof w:val="0"/>
          <w:sz w:val="24"/>
          <w:szCs w:val="24"/>
          <w:lang w:val="en-US"/>
        </w:rPr>
        <w:t xml:space="preserve">. We suggest </w:t>
      </w:r>
      <w:r w:rsidRPr="641F3C4E" w:rsidR="12775B19">
        <w:rPr>
          <w:rFonts w:ascii="Aptos" w:hAnsi="Aptos" w:eastAsia="Aptos" w:cs="Aptos"/>
          <w:noProof w:val="0"/>
          <w:sz w:val="24"/>
          <w:szCs w:val="24"/>
          <w:lang w:val="en-US"/>
        </w:rPr>
        <w:t>to merge</w:t>
      </w:r>
      <w:r w:rsidRPr="641F3C4E" w:rsidR="12775B19">
        <w:rPr>
          <w:rFonts w:ascii="Aptos" w:hAnsi="Aptos" w:eastAsia="Aptos" w:cs="Aptos"/>
          <w:noProof w:val="0"/>
          <w:sz w:val="24"/>
          <w:szCs w:val="24"/>
          <w:lang w:val="en-US"/>
        </w:rPr>
        <w:t xml:space="preserve"> section 3.1.4 with section 3.1.3</w:t>
      </w:r>
      <w:r w:rsidRPr="641F3C4E" w:rsidR="7D23F988">
        <w:rPr>
          <w:rFonts w:ascii="Aptos" w:hAnsi="Aptos" w:eastAsia="Aptos" w:cs="Aptos"/>
          <w:noProof w:val="0"/>
          <w:sz w:val="24"/>
          <w:szCs w:val="24"/>
          <w:lang w:val="en-US"/>
        </w:rPr>
        <w:t xml:space="preserve">. </w:t>
      </w:r>
      <w:r w:rsidRPr="641F3C4E" w:rsidR="768F6C21">
        <w:rPr>
          <w:rFonts w:ascii="Aptos" w:hAnsi="Aptos" w:eastAsia="Aptos" w:cs="Aptos"/>
          <w:noProof w:val="0"/>
          <w:sz w:val="24"/>
          <w:szCs w:val="24"/>
          <w:lang w:val="en-US"/>
        </w:rPr>
        <w:t>There</w:t>
      </w:r>
      <w:r w:rsidRPr="641F3C4E" w:rsidR="7D23F988">
        <w:rPr>
          <w:rFonts w:ascii="Aptos" w:hAnsi="Aptos" w:eastAsia="Aptos" w:cs="Aptos"/>
          <w:noProof w:val="0"/>
          <w:sz w:val="24"/>
          <w:szCs w:val="24"/>
          <w:lang w:val="en-US"/>
        </w:rPr>
        <w:t xml:space="preserve"> </w:t>
      </w:r>
      <w:r w:rsidRPr="641F3C4E" w:rsidR="7F3383FC">
        <w:rPr>
          <w:rFonts w:ascii="Aptos" w:hAnsi="Aptos" w:eastAsia="Aptos" w:cs="Aptos"/>
          <w:noProof w:val="0"/>
          <w:sz w:val="24"/>
          <w:szCs w:val="24"/>
          <w:lang w:val="en-US"/>
        </w:rPr>
        <w:t>should</w:t>
      </w:r>
      <w:r w:rsidRPr="641F3C4E" w:rsidR="768F6C21">
        <w:rPr>
          <w:rFonts w:ascii="Aptos" w:hAnsi="Aptos" w:eastAsia="Aptos" w:cs="Aptos"/>
          <w:noProof w:val="0"/>
          <w:sz w:val="24"/>
          <w:szCs w:val="24"/>
          <w:lang w:val="en-US"/>
        </w:rPr>
        <w:t xml:space="preserve"> </w:t>
      </w:r>
      <w:r w:rsidRPr="641F3C4E" w:rsidR="4DB490F0">
        <w:rPr>
          <w:rFonts w:ascii="Aptos" w:hAnsi="Aptos" w:eastAsia="Aptos" w:cs="Aptos"/>
          <w:noProof w:val="0"/>
          <w:sz w:val="24"/>
          <w:szCs w:val="24"/>
          <w:lang w:val="en-US"/>
        </w:rPr>
        <w:t xml:space="preserve">also </w:t>
      </w:r>
      <w:r w:rsidRPr="641F3C4E" w:rsidR="768F6C21">
        <w:rPr>
          <w:rFonts w:ascii="Aptos" w:hAnsi="Aptos" w:eastAsia="Aptos" w:cs="Aptos"/>
          <w:noProof w:val="0"/>
          <w:sz w:val="24"/>
          <w:szCs w:val="24"/>
          <w:lang w:val="en-US"/>
        </w:rPr>
        <w:t>be more discussion on the lower mantle</w:t>
      </w:r>
      <w:r w:rsidRPr="641F3C4E" w:rsidR="216EF0C4">
        <w:rPr>
          <w:rFonts w:ascii="Aptos" w:hAnsi="Aptos" w:eastAsia="Aptos" w:cs="Aptos"/>
          <w:noProof w:val="0"/>
          <w:sz w:val="24"/>
          <w:szCs w:val="24"/>
          <w:lang w:val="en-US"/>
        </w:rPr>
        <w:t xml:space="preserve">, </w:t>
      </w:r>
      <w:r w:rsidRPr="641F3C4E" w:rsidR="0B6505CB">
        <w:rPr>
          <w:rFonts w:ascii="Aptos" w:hAnsi="Aptos" w:eastAsia="Aptos" w:cs="Aptos"/>
          <w:noProof w:val="0"/>
          <w:sz w:val="24"/>
          <w:szCs w:val="24"/>
          <w:lang w:val="en-US"/>
        </w:rPr>
        <w:t>given the</w:t>
      </w:r>
      <w:r w:rsidRPr="641F3C4E" w:rsidR="7D23F988">
        <w:rPr>
          <w:rFonts w:ascii="Aptos" w:hAnsi="Aptos" w:eastAsia="Aptos" w:cs="Aptos"/>
          <w:noProof w:val="0"/>
          <w:sz w:val="24"/>
          <w:szCs w:val="24"/>
          <w:lang w:val="en-US"/>
        </w:rPr>
        <w:t xml:space="preserve"> </w:t>
      </w:r>
      <w:r w:rsidRPr="641F3C4E" w:rsidR="455297C7">
        <w:rPr>
          <w:rFonts w:ascii="Aptos" w:hAnsi="Aptos" w:eastAsia="Aptos" w:cs="Aptos"/>
          <w:noProof w:val="0"/>
          <w:sz w:val="24"/>
          <w:szCs w:val="24"/>
          <w:lang w:val="en-US"/>
        </w:rPr>
        <w:t xml:space="preserve">difficulty in imaging it </w:t>
      </w:r>
      <w:r w:rsidRPr="641F3C4E" w:rsidR="5A032204">
        <w:rPr>
          <w:rFonts w:ascii="Aptos" w:hAnsi="Aptos" w:eastAsia="Aptos" w:cs="Aptos"/>
          <w:noProof w:val="0"/>
          <w:sz w:val="24"/>
          <w:szCs w:val="24"/>
          <w:lang w:val="en-US"/>
        </w:rPr>
        <w:t>with</w:t>
      </w:r>
      <w:r w:rsidRPr="641F3C4E" w:rsidR="7D23F988">
        <w:rPr>
          <w:rFonts w:ascii="Aptos" w:hAnsi="Aptos" w:eastAsia="Aptos" w:cs="Aptos"/>
          <w:noProof w:val="0"/>
          <w:sz w:val="24"/>
          <w:szCs w:val="24"/>
          <w:lang w:val="en-US"/>
        </w:rPr>
        <w:t xml:space="preserve"> </w:t>
      </w:r>
      <w:r w:rsidRPr="641F3C4E" w:rsidR="7AA84C5D">
        <w:rPr>
          <w:rFonts w:ascii="Aptos" w:hAnsi="Aptos" w:eastAsia="Aptos" w:cs="Aptos"/>
          <w:noProof w:val="0"/>
          <w:sz w:val="24"/>
          <w:szCs w:val="24"/>
          <w:lang w:val="en-US"/>
        </w:rPr>
        <w:t>s</w:t>
      </w:r>
      <w:r w:rsidRPr="641F3C4E" w:rsidR="6A37F63F">
        <w:rPr>
          <w:rFonts w:ascii="Aptos" w:hAnsi="Aptos" w:eastAsia="Aptos" w:cs="Aptos"/>
          <w:noProof w:val="0"/>
          <w:sz w:val="24"/>
          <w:szCs w:val="24"/>
          <w:lang w:val="en-US"/>
        </w:rPr>
        <w:t>eismic measurements</w:t>
      </w:r>
      <w:r w:rsidRPr="641F3C4E" w:rsidR="7D23F988">
        <w:rPr>
          <w:rFonts w:ascii="Aptos" w:hAnsi="Aptos" w:eastAsia="Aptos" w:cs="Aptos"/>
          <w:noProof w:val="0"/>
          <w:sz w:val="24"/>
          <w:szCs w:val="24"/>
          <w:lang w:val="en-US"/>
        </w:rPr>
        <w:t xml:space="preserve"> </w:t>
      </w:r>
      <w:r w:rsidRPr="641F3C4E" w:rsidR="5A16131F">
        <w:rPr>
          <w:rFonts w:ascii="Aptos" w:hAnsi="Aptos" w:eastAsia="Aptos" w:cs="Aptos"/>
          <w:noProof w:val="0"/>
          <w:sz w:val="24"/>
          <w:szCs w:val="24"/>
          <w:lang w:val="en-US"/>
        </w:rPr>
        <w:t xml:space="preserve">and </w:t>
      </w:r>
      <w:r w:rsidRPr="641F3C4E" w:rsidR="2641AE37">
        <w:rPr>
          <w:rFonts w:ascii="Aptos" w:hAnsi="Aptos" w:eastAsia="Aptos" w:cs="Aptos"/>
          <w:noProof w:val="0"/>
          <w:sz w:val="24"/>
          <w:szCs w:val="24"/>
          <w:lang w:val="en-US"/>
        </w:rPr>
        <w:t>its</w:t>
      </w:r>
      <w:r w:rsidRPr="641F3C4E" w:rsidR="5A16131F">
        <w:rPr>
          <w:rFonts w:ascii="Aptos" w:hAnsi="Aptos" w:eastAsia="Aptos" w:cs="Aptos"/>
          <w:noProof w:val="0"/>
          <w:sz w:val="24"/>
          <w:szCs w:val="24"/>
          <w:lang w:val="en-US"/>
        </w:rPr>
        <w:t xml:space="preserve"> importance for GIA and mantle convection (</w:t>
      </w:r>
      <w:r w:rsidRPr="641F3C4E" w:rsidR="5A16131F">
        <w:rPr>
          <w:rFonts w:ascii="Aptos" w:hAnsi="Aptos" w:eastAsia="Aptos" w:cs="Aptos"/>
          <w:noProof w:val="0"/>
          <w:sz w:val="24"/>
          <w:szCs w:val="24"/>
          <w:lang w:val="en-US"/>
        </w:rPr>
        <w:t>science</w:t>
      </w:r>
      <w:r w:rsidRPr="641F3C4E" w:rsidR="29C3BB0F">
        <w:rPr>
          <w:rFonts w:ascii="Aptos" w:hAnsi="Aptos" w:eastAsia="Aptos" w:cs="Aptos"/>
          <w:noProof w:val="0"/>
          <w:sz w:val="24"/>
          <w:szCs w:val="24"/>
          <w:lang w:val="en-US"/>
        </w:rPr>
        <w:t xml:space="preserve"> </w:t>
      </w:r>
      <w:r w:rsidRPr="641F3C4E" w:rsidR="5A16131F">
        <w:rPr>
          <w:rFonts w:ascii="Aptos" w:hAnsi="Aptos" w:eastAsia="Aptos" w:cs="Aptos"/>
          <w:noProof w:val="0"/>
          <w:sz w:val="24"/>
          <w:szCs w:val="24"/>
          <w:lang w:val="en-US"/>
        </w:rPr>
        <w:t>question</w:t>
      </w:r>
      <w:r w:rsidRPr="641F3C4E" w:rsidR="5A16131F">
        <w:rPr>
          <w:rFonts w:ascii="Aptos" w:hAnsi="Aptos" w:eastAsia="Aptos" w:cs="Aptos"/>
          <w:noProof w:val="0"/>
          <w:sz w:val="24"/>
          <w:szCs w:val="24"/>
          <w:lang w:val="en-US"/>
        </w:rPr>
        <w:t xml:space="preserve"> 17 and 18)</w:t>
      </w:r>
    </w:p>
    <w:p w:rsidR="0518215C" w:rsidP="641F3C4E" w:rsidRDefault="0518215C" w14:paraId="770F6B66" w14:textId="3CCF11BB">
      <w:pPr>
        <w:pStyle w:val="ListParagraph"/>
        <w:numPr>
          <w:ilvl w:val="0"/>
          <w:numId w:val="9"/>
        </w:numPr>
        <w:spacing w:before="240" w:beforeAutospacing="off" w:after="240" w:afterAutospacing="off"/>
        <w:rPr>
          <w:rFonts w:ascii="Aptos" w:hAnsi="Aptos" w:eastAsia="Aptos" w:cs="Aptos"/>
          <w:i w:val="1"/>
          <w:iCs w:val="1"/>
          <w:noProof w:val="0"/>
          <w:sz w:val="24"/>
          <w:szCs w:val="24"/>
          <w:lang w:val="en-US"/>
        </w:rPr>
      </w:pPr>
      <w:r w:rsidRPr="641F3C4E" w:rsidR="0518215C">
        <w:rPr>
          <w:rFonts w:ascii="Aptos" w:hAnsi="Aptos" w:eastAsia="Aptos" w:cs="Aptos"/>
          <w:noProof w:val="0"/>
          <w:sz w:val="24"/>
          <w:szCs w:val="24"/>
          <w:lang w:val="en-US"/>
        </w:rPr>
        <w:t xml:space="preserve">Section 3.1.7 (“Improved general circulation models”) introduces general circulation models (GCMs) </w:t>
      </w:r>
      <w:r w:rsidRPr="641F3C4E" w:rsidR="17D48C1C">
        <w:rPr>
          <w:rFonts w:ascii="Aptos" w:hAnsi="Aptos" w:eastAsia="Aptos" w:cs="Aptos"/>
          <w:noProof w:val="0"/>
          <w:sz w:val="24"/>
          <w:szCs w:val="24"/>
          <w:lang w:val="en-US"/>
        </w:rPr>
        <w:t xml:space="preserve">for the </w:t>
      </w:r>
      <w:r w:rsidRPr="641F3C4E" w:rsidR="17D48C1C">
        <w:rPr>
          <w:rFonts w:ascii="Aptos" w:hAnsi="Aptos" w:eastAsia="Aptos" w:cs="Aptos"/>
          <w:noProof w:val="0"/>
          <w:sz w:val="24"/>
          <w:szCs w:val="24"/>
          <w:lang w:val="en-US"/>
        </w:rPr>
        <w:t>fi</w:t>
      </w:r>
      <w:r w:rsidRPr="641F3C4E" w:rsidR="61457457">
        <w:rPr>
          <w:rFonts w:ascii="Aptos" w:hAnsi="Aptos" w:eastAsia="Aptos" w:cs="Aptos"/>
          <w:noProof w:val="0"/>
          <w:sz w:val="24"/>
          <w:szCs w:val="24"/>
          <w:lang w:val="en-US"/>
        </w:rPr>
        <w:t>r</w:t>
      </w:r>
      <w:r w:rsidRPr="641F3C4E" w:rsidR="17D48C1C">
        <w:rPr>
          <w:rFonts w:ascii="Aptos" w:hAnsi="Aptos" w:eastAsia="Aptos" w:cs="Aptos"/>
          <w:noProof w:val="0"/>
          <w:sz w:val="24"/>
          <w:szCs w:val="24"/>
          <w:lang w:val="en-US"/>
        </w:rPr>
        <w:t>st</w:t>
      </w:r>
      <w:r w:rsidRPr="641F3C4E" w:rsidR="17D48C1C">
        <w:rPr>
          <w:rFonts w:ascii="Aptos" w:hAnsi="Aptos" w:eastAsia="Aptos" w:cs="Aptos"/>
          <w:noProof w:val="0"/>
          <w:sz w:val="24"/>
          <w:szCs w:val="24"/>
          <w:lang w:val="en-US"/>
        </w:rPr>
        <w:t xml:space="preserve"> time</w:t>
      </w:r>
      <w:r w:rsidRPr="641F3C4E" w:rsidR="0518215C">
        <w:rPr>
          <w:rFonts w:ascii="Aptos" w:hAnsi="Aptos" w:eastAsia="Aptos" w:cs="Aptos"/>
          <w:noProof w:val="0"/>
          <w:sz w:val="24"/>
          <w:szCs w:val="24"/>
          <w:lang w:val="en-US"/>
        </w:rPr>
        <w:t xml:space="preserve">. Since the discussion extends beyond GCMs alone, it would be </w:t>
      </w:r>
      <w:r w:rsidRPr="641F3C4E" w:rsidR="7D40FB2A">
        <w:rPr>
          <w:rFonts w:ascii="Aptos" w:hAnsi="Aptos" w:eastAsia="Aptos" w:cs="Aptos"/>
          <w:noProof w:val="0"/>
          <w:sz w:val="24"/>
          <w:szCs w:val="24"/>
          <w:lang w:val="en-US"/>
        </w:rPr>
        <w:t xml:space="preserve">better </w:t>
      </w:r>
      <w:r w:rsidRPr="641F3C4E" w:rsidR="0518215C">
        <w:rPr>
          <w:rFonts w:ascii="Aptos" w:hAnsi="Aptos" w:eastAsia="Aptos" w:cs="Aptos"/>
          <w:noProof w:val="0"/>
          <w:sz w:val="24"/>
          <w:szCs w:val="24"/>
          <w:lang w:val="en-US"/>
        </w:rPr>
        <w:t xml:space="preserve">to introduce the role of geodetic observations in constraining atmospheric and climate models earlier in the manuscript and to rename this subsection to </w:t>
      </w:r>
      <w:r w:rsidRPr="641F3C4E" w:rsidR="0518215C">
        <w:rPr>
          <w:rFonts w:ascii="Aptos" w:hAnsi="Aptos" w:eastAsia="Aptos" w:cs="Aptos"/>
          <w:i w:val="1"/>
          <w:iCs w:val="1"/>
          <w:noProof w:val="0"/>
          <w:sz w:val="24"/>
          <w:szCs w:val="24"/>
          <w:lang w:val="en-US"/>
        </w:rPr>
        <w:t>“Improved atmosphere and climate models.”</w:t>
      </w:r>
      <w:r w:rsidRPr="641F3C4E" w:rsidR="7B0A512F">
        <w:rPr>
          <w:rFonts w:ascii="Aptos" w:hAnsi="Aptos" w:eastAsia="Aptos" w:cs="Aptos"/>
          <w:i w:val="1"/>
          <w:iCs w:val="1"/>
          <w:noProof w:val="0"/>
          <w:sz w:val="24"/>
          <w:szCs w:val="24"/>
          <w:lang w:val="en-US"/>
        </w:rPr>
        <w:t xml:space="preserve"> </w:t>
      </w:r>
      <w:r w:rsidRPr="641F3C4E" w:rsidR="72D7F46D">
        <w:rPr>
          <w:rFonts w:ascii="Aptos" w:hAnsi="Aptos" w:eastAsia="Aptos" w:cs="Aptos"/>
          <w:i w:val="1"/>
          <w:iCs w:val="1"/>
          <w:noProof w:val="0"/>
          <w:sz w:val="24"/>
          <w:szCs w:val="24"/>
          <w:lang w:val="en-US"/>
        </w:rPr>
        <w:t xml:space="preserve"> </w:t>
      </w:r>
      <w:r w:rsidRPr="641F3C4E" w:rsidR="72D7F46D">
        <w:rPr>
          <w:rFonts w:ascii="Aptos" w:hAnsi="Aptos" w:eastAsia="Aptos" w:cs="Aptos"/>
          <w:i w:val="0"/>
          <w:iCs w:val="0"/>
          <w:noProof w:val="0"/>
          <w:sz w:val="24"/>
          <w:szCs w:val="24"/>
          <w:lang w:val="en-US"/>
        </w:rPr>
        <w:t>In addition, l</w:t>
      </w:r>
      <w:r w:rsidRPr="641F3C4E" w:rsidR="7B0A512F">
        <w:rPr>
          <w:rFonts w:ascii="Aptos" w:hAnsi="Aptos" w:eastAsia="Aptos" w:cs="Aptos"/>
          <w:i w:val="0"/>
          <w:iCs w:val="0"/>
          <w:noProof w:val="0"/>
          <w:sz w:val="24"/>
          <w:szCs w:val="24"/>
          <w:lang w:val="en-US"/>
        </w:rPr>
        <w:t xml:space="preserve">ine 756 and further </w:t>
      </w:r>
      <w:r w:rsidRPr="641F3C4E" w:rsidR="0CA7BD9A">
        <w:rPr>
          <w:rFonts w:ascii="Aptos" w:hAnsi="Aptos" w:eastAsia="Aptos" w:cs="Aptos"/>
          <w:i w:val="0"/>
          <w:iCs w:val="0"/>
          <w:noProof w:val="0"/>
          <w:sz w:val="24"/>
          <w:szCs w:val="24"/>
          <w:lang w:val="en-US"/>
        </w:rPr>
        <w:t>makes</w:t>
      </w:r>
      <w:r w:rsidRPr="641F3C4E" w:rsidR="7B0A512F">
        <w:rPr>
          <w:rFonts w:ascii="Aptos" w:hAnsi="Aptos" w:eastAsia="Aptos" w:cs="Aptos"/>
          <w:i w:val="0"/>
          <w:iCs w:val="0"/>
          <w:noProof w:val="0"/>
          <w:sz w:val="24"/>
          <w:szCs w:val="24"/>
          <w:lang w:val="en-US"/>
        </w:rPr>
        <w:t xml:space="preserve"> an important </w:t>
      </w:r>
      <w:r w:rsidRPr="641F3C4E" w:rsidR="7B0A512F">
        <w:rPr>
          <w:rFonts w:ascii="Aptos" w:hAnsi="Aptos" w:eastAsia="Aptos" w:cs="Aptos"/>
          <w:i w:val="0"/>
          <w:iCs w:val="0"/>
          <w:noProof w:val="0"/>
          <w:sz w:val="24"/>
          <w:szCs w:val="24"/>
          <w:lang w:val="en-US"/>
        </w:rPr>
        <w:t>point</w:t>
      </w:r>
      <w:r w:rsidRPr="641F3C4E" w:rsidR="7B0A512F">
        <w:rPr>
          <w:rFonts w:ascii="Aptos" w:hAnsi="Aptos" w:eastAsia="Aptos" w:cs="Aptos"/>
          <w:i w:val="0"/>
          <w:iCs w:val="0"/>
          <w:noProof w:val="0"/>
          <w:sz w:val="24"/>
          <w:szCs w:val="24"/>
          <w:lang w:val="en-US"/>
        </w:rPr>
        <w:t xml:space="preserve"> but it is not clear why it is in this section. </w:t>
      </w:r>
    </w:p>
    <w:p w:rsidR="37714DDD" w:rsidP="641F3C4E" w:rsidRDefault="37714DDD" w14:paraId="19E63EDE" w14:textId="4523F61F">
      <w:pPr>
        <w:pStyle w:val="Normal"/>
        <w:spacing w:before="240" w:beforeAutospacing="off" w:after="240" w:afterAutospacing="off"/>
        <w:ind w:left="0"/>
        <w:rPr>
          <w:rFonts w:ascii="Aptos" w:hAnsi="Aptos" w:eastAsia="Aptos" w:cs="Aptos"/>
          <w:i w:val="0"/>
          <w:iCs w:val="0"/>
          <w:noProof w:val="0"/>
          <w:sz w:val="24"/>
          <w:szCs w:val="24"/>
          <w:lang w:val="en-US"/>
        </w:rPr>
      </w:pPr>
      <w:r w:rsidRPr="641F3C4E" w:rsidR="37714DDD">
        <w:rPr>
          <w:rFonts w:ascii="Aptos" w:hAnsi="Aptos" w:eastAsia="Aptos" w:cs="Aptos"/>
          <w:i w:val="0"/>
          <w:iCs w:val="0"/>
          <w:noProof w:val="0"/>
          <w:sz w:val="24"/>
          <w:szCs w:val="24"/>
          <w:lang w:val="en-US"/>
        </w:rPr>
        <w:t xml:space="preserve">On </w:t>
      </w:r>
      <w:r w:rsidRPr="641F3C4E" w:rsidR="3F4F6337">
        <w:rPr>
          <w:rFonts w:ascii="Aptos" w:hAnsi="Aptos" w:eastAsia="Aptos" w:cs="Aptos"/>
          <w:i w:val="0"/>
          <w:iCs w:val="0"/>
          <w:noProof w:val="0"/>
          <w:sz w:val="24"/>
          <w:szCs w:val="24"/>
          <w:lang w:val="en-US"/>
        </w:rPr>
        <w:t>the review aspect of the paper</w:t>
      </w:r>
      <w:r w:rsidRPr="641F3C4E" w:rsidR="07F5277C">
        <w:rPr>
          <w:rFonts w:ascii="Aptos" w:hAnsi="Aptos" w:eastAsia="Aptos" w:cs="Aptos"/>
          <w:i w:val="0"/>
          <w:iCs w:val="0"/>
          <w:noProof w:val="0"/>
          <w:sz w:val="24"/>
          <w:szCs w:val="24"/>
          <w:lang w:val="en-US"/>
        </w:rPr>
        <w:t xml:space="preserve"> </w:t>
      </w:r>
      <w:r w:rsidRPr="641F3C4E" w:rsidR="6D8D3E10">
        <w:rPr>
          <w:rFonts w:ascii="Aptos" w:hAnsi="Aptos" w:eastAsia="Aptos" w:cs="Aptos"/>
          <w:i w:val="0"/>
          <w:iCs w:val="0"/>
          <w:noProof w:val="0"/>
          <w:sz w:val="24"/>
          <w:szCs w:val="24"/>
          <w:lang w:val="en-US"/>
        </w:rPr>
        <w:t>we considered</w:t>
      </w:r>
      <w:r w:rsidRPr="641F3C4E" w:rsidR="3F4F6337">
        <w:rPr>
          <w:rFonts w:ascii="Aptos" w:hAnsi="Aptos" w:eastAsia="Aptos" w:cs="Aptos"/>
          <w:i w:val="0"/>
          <w:iCs w:val="0"/>
          <w:noProof w:val="0"/>
          <w:sz w:val="24"/>
          <w:szCs w:val="24"/>
          <w:lang w:val="en-US"/>
        </w:rPr>
        <w:t xml:space="preserve"> </w:t>
      </w:r>
      <w:r w:rsidRPr="641F3C4E" w:rsidR="0524F0CA">
        <w:rPr>
          <w:rFonts w:ascii="Aptos" w:hAnsi="Aptos" w:eastAsia="Aptos" w:cs="Aptos"/>
          <w:i w:val="0"/>
          <w:iCs w:val="0"/>
          <w:noProof w:val="0"/>
          <w:sz w:val="24"/>
          <w:szCs w:val="24"/>
          <w:lang w:val="en-US"/>
        </w:rPr>
        <w:t>that</w:t>
      </w:r>
      <w:r w:rsidRPr="641F3C4E" w:rsidR="3F4F6337">
        <w:rPr>
          <w:rFonts w:ascii="Aptos" w:hAnsi="Aptos" w:eastAsia="Aptos" w:cs="Aptos"/>
          <w:i w:val="0"/>
          <w:iCs w:val="0"/>
          <w:noProof w:val="0"/>
          <w:sz w:val="24"/>
          <w:szCs w:val="24"/>
          <w:lang w:val="en-US"/>
        </w:rPr>
        <w:t xml:space="preserve"> </w:t>
      </w:r>
      <w:r w:rsidRPr="641F3C4E" w:rsidR="3F4F6337">
        <w:rPr>
          <w:rFonts w:ascii="Aptos" w:hAnsi="Aptos" w:eastAsia="Aptos" w:cs="Aptos"/>
          <w:i w:val="0"/>
          <w:iCs w:val="0"/>
          <w:noProof w:val="0"/>
          <w:sz w:val="24"/>
          <w:szCs w:val="24"/>
          <w:lang w:val="en-US"/>
        </w:rPr>
        <w:t xml:space="preserve">a paper that touches on so many topics </w:t>
      </w:r>
      <w:r w:rsidRPr="641F3C4E" w:rsidR="3F4F6337">
        <w:rPr>
          <w:rFonts w:ascii="Aptos" w:hAnsi="Aptos" w:eastAsia="Aptos" w:cs="Aptos"/>
          <w:i w:val="0"/>
          <w:iCs w:val="0"/>
          <w:noProof w:val="0"/>
          <w:sz w:val="24"/>
          <w:szCs w:val="24"/>
          <w:lang w:val="en-US"/>
        </w:rPr>
        <w:t>can not</w:t>
      </w:r>
      <w:r w:rsidRPr="641F3C4E" w:rsidR="3F4F6337">
        <w:rPr>
          <w:rFonts w:ascii="Aptos" w:hAnsi="Aptos" w:eastAsia="Aptos" w:cs="Aptos"/>
          <w:i w:val="0"/>
          <w:iCs w:val="0"/>
          <w:noProof w:val="0"/>
          <w:sz w:val="24"/>
          <w:szCs w:val="24"/>
          <w:lang w:val="en-US"/>
        </w:rPr>
        <w:t xml:space="preserve"> </w:t>
      </w:r>
      <w:r w:rsidRPr="641F3C4E" w:rsidR="34130532">
        <w:rPr>
          <w:rFonts w:ascii="Aptos" w:hAnsi="Aptos" w:eastAsia="Aptos" w:cs="Aptos"/>
          <w:i w:val="0"/>
          <w:iCs w:val="0"/>
          <w:noProof w:val="0"/>
          <w:sz w:val="24"/>
          <w:szCs w:val="24"/>
          <w:lang w:val="en-US"/>
        </w:rPr>
        <w:t xml:space="preserve">provide a </w:t>
      </w:r>
      <w:r w:rsidRPr="641F3C4E" w:rsidR="3F4F6337">
        <w:rPr>
          <w:rFonts w:ascii="Aptos" w:hAnsi="Aptos" w:eastAsia="Aptos" w:cs="Aptos"/>
          <w:i w:val="0"/>
          <w:iCs w:val="0"/>
          <w:noProof w:val="0"/>
          <w:sz w:val="24"/>
          <w:szCs w:val="24"/>
          <w:lang w:val="en-US"/>
        </w:rPr>
        <w:t>complete</w:t>
      </w:r>
      <w:r w:rsidRPr="641F3C4E" w:rsidR="0E19CEB7">
        <w:rPr>
          <w:rFonts w:ascii="Aptos" w:hAnsi="Aptos" w:eastAsia="Aptos" w:cs="Aptos"/>
          <w:i w:val="0"/>
          <w:iCs w:val="0"/>
          <w:noProof w:val="0"/>
          <w:sz w:val="24"/>
          <w:szCs w:val="24"/>
          <w:lang w:val="en-US"/>
        </w:rPr>
        <w:t xml:space="preserve"> </w:t>
      </w:r>
      <w:r w:rsidRPr="641F3C4E" w:rsidR="6F6DC27A">
        <w:rPr>
          <w:rFonts w:ascii="Aptos" w:hAnsi="Aptos" w:eastAsia="Aptos" w:cs="Aptos"/>
          <w:i w:val="0"/>
          <w:iCs w:val="0"/>
          <w:noProof w:val="0"/>
          <w:sz w:val="24"/>
          <w:szCs w:val="24"/>
          <w:lang w:val="en-US"/>
        </w:rPr>
        <w:t>review of</w:t>
      </w:r>
      <w:r w:rsidRPr="641F3C4E" w:rsidR="0E19CEB7">
        <w:rPr>
          <w:rFonts w:ascii="Aptos" w:hAnsi="Aptos" w:eastAsia="Aptos" w:cs="Aptos"/>
          <w:i w:val="0"/>
          <w:iCs w:val="0"/>
          <w:noProof w:val="0"/>
          <w:sz w:val="24"/>
          <w:szCs w:val="24"/>
          <w:lang w:val="en-US"/>
        </w:rPr>
        <w:t xml:space="preserve"> all of them</w:t>
      </w:r>
      <w:r w:rsidRPr="641F3C4E" w:rsidR="3CB9D675">
        <w:rPr>
          <w:rFonts w:ascii="Aptos" w:hAnsi="Aptos" w:eastAsia="Aptos" w:cs="Aptos"/>
          <w:i w:val="0"/>
          <w:iCs w:val="0"/>
          <w:noProof w:val="0"/>
          <w:sz w:val="24"/>
          <w:szCs w:val="24"/>
          <w:lang w:val="en-US"/>
        </w:rPr>
        <w:t>. Suggestions below are</w:t>
      </w:r>
      <w:r w:rsidRPr="641F3C4E" w:rsidR="2475A9C4">
        <w:rPr>
          <w:rFonts w:ascii="Aptos" w:hAnsi="Aptos" w:eastAsia="Aptos" w:cs="Aptos"/>
          <w:i w:val="0"/>
          <w:iCs w:val="0"/>
          <w:noProof w:val="0"/>
          <w:sz w:val="24"/>
          <w:szCs w:val="24"/>
          <w:lang w:val="en-US"/>
        </w:rPr>
        <w:t xml:space="preserve"> </w:t>
      </w:r>
      <w:r w:rsidRPr="641F3C4E" w:rsidR="5F5B8981">
        <w:rPr>
          <w:rFonts w:ascii="Aptos" w:hAnsi="Aptos" w:eastAsia="Aptos" w:cs="Aptos"/>
          <w:i w:val="0"/>
          <w:iCs w:val="0"/>
          <w:noProof w:val="0"/>
          <w:sz w:val="24"/>
          <w:szCs w:val="24"/>
          <w:lang w:val="en-US"/>
        </w:rPr>
        <w:t xml:space="preserve">on </w:t>
      </w:r>
      <w:r w:rsidRPr="641F3C4E" w:rsidR="3F4F6337">
        <w:rPr>
          <w:rFonts w:ascii="Aptos" w:hAnsi="Aptos" w:eastAsia="Aptos" w:cs="Aptos"/>
          <w:i w:val="0"/>
          <w:iCs w:val="0"/>
          <w:noProof w:val="0"/>
          <w:sz w:val="24"/>
          <w:szCs w:val="24"/>
          <w:lang w:val="en-US"/>
        </w:rPr>
        <w:t>topics central to the paper</w:t>
      </w:r>
      <w:r w:rsidRPr="641F3C4E" w:rsidR="773A0B75">
        <w:rPr>
          <w:rFonts w:ascii="Aptos" w:hAnsi="Aptos" w:eastAsia="Aptos" w:cs="Aptos"/>
          <w:i w:val="0"/>
          <w:iCs w:val="0"/>
          <w:noProof w:val="0"/>
          <w:sz w:val="24"/>
          <w:szCs w:val="24"/>
          <w:lang w:val="en-US"/>
        </w:rPr>
        <w:t xml:space="preserve"> or its science questions</w:t>
      </w:r>
      <w:r w:rsidRPr="641F3C4E" w:rsidR="3F4F6337">
        <w:rPr>
          <w:rFonts w:ascii="Aptos" w:hAnsi="Aptos" w:eastAsia="Aptos" w:cs="Aptos"/>
          <w:i w:val="0"/>
          <w:iCs w:val="0"/>
          <w:noProof w:val="0"/>
          <w:sz w:val="24"/>
          <w:szCs w:val="24"/>
          <w:lang w:val="en-US"/>
        </w:rPr>
        <w:t xml:space="preserve">, </w:t>
      </w:r>
      <w:r w:rsidRPr="641F3C4E" w:rsidR="301F65A3">
        <w:rPr>
          <w:rFonts w:ascii="Aptos" w:hAnsi="Aptos" w:eastAsia="Aptos" w:cs="Aptos"/>
          <w:i w:val="0"/>
          <w:iCs w:val="0"/>
          <w:noProof w:val="0"/>
          <w:sz w:val="24"/>
          <w:szCs w:val="24"/>
          <w:lang w:val="en-US"/>
        </w:rPr>
        <w:t xml:space="preserve">such as </w:t>
      </w:r>
      <w:r w:rsidRPr="641F3C4E" w:rsidR="3F4F6337">
        <w:rPr>
          <w:rFonts w:ascii="Aptos" w:hAnsi="Aptos" w:eastAsia="Aptos" w:cs="Aptos"/>
          <w:i w:val="0"/>
          <w:iCs w:val="0"/>
          <w:noProof w:val="0"/>
          <w:sz w:val="24"/>
          <w:szCs w:val="24"/>
          <w:lang w:val="en-US"/>
        </w:rPr>
        <w:t>the comparison with GPS data and models, and the coupl</w:t>
      </w:r>
      <w:r w:rsidRPr="641F3C4E" w:rsidR="60F48C8F">
        <w:rPr>
          <w:rFonts w:ascii="Aptos" w:hAnsi="Aptos" w:eastAsia="Aptos" w:cs="Aptos"/>
          <w:i w:val="0"/>
          <w:iCs w:val="0"/>
          <w:noProof w:val="0"/>
          <w:sz w:val="24"/>
          <w:szCs w:val="24"/>
          <w:lang w:val="en-US"/>
        </w:rPr>
        <w:t>ed models</w:t>
      </w:r>
      <w:r w:rsidRPr="641F3C4E" w:rsidR="3F4F6337">
        <w:rPr>
          <w:rFonts w:ascii="Aptos" w:hAnsi="Aptos" w:eastAsia="Aptos" w:cs="Aptos"/>
          <w:i w:val="0"/>
          <w:iCs w:val="0"/>
          <w:noProof w:val="0"/>
          <w:sz w:val="24"/>
          <w:szCs w:val="24"/>
          <w:lang w:val="en-US"/>
        </w:rPr>
        <w:t xml:space="preserve"> </w:t>
      </w:r>
    </w:p>
    <w:p w:rsidR="2E162928" w:rsidP="641F3C4E" w:rsidRDefault="2E162928" w14:paraId="31BF03FC" w14:textId="7D332260">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2E162928">
        <w:rPr>
          <w:rFonts w:ascii="Aptos" w:hAnsi="Aptos" w:eastAsia="Aptos" w:cs="Aptos"/>
          <w:i w:val="0"/>
          <w:iCs w:val="0"/>
          <w:noProof w:val="0"/>
          <w:sz w:val="24"/>
          <w:szCs w:val="24"/>
          <w:lang w:val="en-US"/>
        </w:rPr>
        <w:t xml:space="preserve">Section 2.2.3 </w:t>
      </w:r>
      <w:r w:rsidRPr="641F3C4E" w:rsidR="57FAA46D">
        <w:rPr>
          <w:rFonts w:ascii="Aptos" w:hAnsi="Aptos" w:eastAsia="Aptos" w:cs="Aptos"/>
          <w:i w:val="0"/>
          <w:iCs w:val="0"/>
          <w:noProof w:val="0"/>
          <w:sz w:val="24"/>
          <w:szCs w:val="24"/>
          <w:lang w:val="en-US"/>
        </w:rPr>
        <w:t xml:space="preserve">could refer in the introduction to </w:t>
      </w:r>
      <w:r w:rsidRPr="641F3C4E" w:rsidR="2BDD43A8">
        <w:rPr>
          <w:rFonts w:ascii="Aptos" w:hAnsi="Aptos" w:eastAsia="Aptos" w:cs="Aptos"/>
          <w:i w:val="0"/>
          <w:iCs w:val="0"/>
          <w:noProof w:val="0"/>
          <w:sz w:val="24"/>
          <w:szCs w:val="24"/>
          <w:lang w:val="en-US"/>
        </w:rPr>
        <w:t>a somewhat</w:t>
      </w:r>
      <w:r w:rsidRPr="641F3C4E" w:rsidR="75A99002">
        <w:rPr>
          <w:rFonts w:ascii="Aptos" w:hAnsi="Aptos" w:eastAsia="Aptos" w:cs="Aptos"/>
          <w:i w:val="0"/>
          <w:iCs w:val="0"/>
          <w:noProof w:val="0"/>
          <w:sz w:val="24"/>
          <w:szCs w:val="24"/>
          <w:lang w:val="en-US"/>
        </w:rPr>
        <w:t xml:space="preserve"> more</w:t>
      </w:r>
      <w:r w:rsidRPr="641F3C4E" w:rsidR="2BDD43A8">
        <w:rPr>
          <w:rFonts w:ascii="Aptos" w:hAnsi="Aptos" w:eastAsia="Aptos" w:cs="Aptos"/>
          <w:i w:val="0"/>
          <w:iCs w:val="0"/>
          <w:noProof w:val="0"/>
          <w:sz w:val="24"/>
          <w:szCs w:val="24"/>
          <w:lang w:val="en-US"/>
        </w:rPr>
        <w:t xml:space="preserve"> </w:t>
      </w:r>
      <w:r w:rsidRPr="641F3C4E" w:rsidR="57FAA46D">
        <w:rPr>
          <w:rFonts w:ascii="Aptos" w:hAnsi="Aptos" w:eastAsia="Aptos" w:cs="Aptos"/>
          <w:i w:val="0"/>
          <w:iCs w:val="0"/>
          <w:noProof w:val="0"/>
          <w:sz w:val="24"/>
          <w:szCs w:val="24"/>
          <w:lang w:val="en-US"/>
        </w:rPr>
        <w:t>extensive</w:t>
      </w:r>
      <w:r w:rsidRPr="641F3C4E" w:rsidR="57FAA46D">
        <w:rPr>
          <w:rFonts w:ascii="Aptos" w:hAnsi="Aptos" w:eastAsia="Aptos" w:cs="Aptos"/>
          <w:i w:val="0"/>
          <w:iCs w:val="0"/>
          <w:noProof w:val="0"/>
          <w:sz w:val="24"/>
          <w:szCs w:val="24"/>
          <w:lang w:val="en-US"/>
        </w:rPr>
        <w:t xml:space="preserve"> review on the topic in van der Wal et al (202</w:t>
      </w:r>
      <w:r w:rsidRPr="641F3C4E" w:rsidR="355E0C6B">
        <w:rPr>
          <w:rFonts w:ascii="Aptos" w:hAnsi="Aptos" w:eastAsia="Aptos" w:cs="Aptos"/>
          <w:i w:val="0"/>
          <w:iCs w:val="0"/>
          <w:noProof w:val="0"/>
          <w:sz w:val="24"/>
          <w:szCs w:val="24"/>
          <w:lang w:val="en-US"/>
        </w:rPr>
        <w:t xml:space="preserve">3, see </w:t>
      </w:r>
      <w:r w:rsidRPr="641F3C4E" w:rsidR="57FAA46D">
        <w:rPr>
          <w:rFonts w:ascii="Aptos" w:hAnsi="Aptos" w:eastAsia="Aptos" w:cs="Aptos"/>
          <w:i w:val="0"/>
          <w:iCs w:val="0"/>
          <w:noProof w:val="0"/>
          <w:sz w:val="24"/>
          <w:szCs w:val="24"/>
          <w:lang w:val="en-US"/>
        </w:rPr>
        <w:t xml:space="preserve">page 323). </w:t>
      </w:r>
    </w:p>
    <w:p w:rsidR="6AE0CE8A" w:rsidP="641F3C4E" w:rsidRDefault="6AE0CE8A" w14:paraId="04CCD861" w14:textId="26BA6D81">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6AE0CE8A">
        <w:rPr>
          <w:rFonts w:ascii="Aptos" w:hAnsi="Aptos" w:eastAsia="Aptos" w:cs="Aptos"/>
          <w:i w:val="0"/>
          <w:iCs w:val="0"/>
          <w:noProof w:val="0"/>
          <w:sz w:val="24"/>
          <w:szCs w:val="24"/>
          <w:lang w:val="en-US"/>
        </w:rPr>
        <w:t xml:space="preserve">170: </w:t>
      </w:r>
      <w:r w:rsidRPr="641F3C4E" w:rsidR="5065F672">
        <w:rPr>
          <w:rFonts w:ascii="Aptos" w:hAnsi="Aptos" w:eastAsia="Aptos" w:cs="Aptos"/>
          <w:i w:val="0"/>
          <w:iCs w:val="0"/>
          <w:noProof w:val="0"/>
          <w:sz w:val="24"/>
          <w:szCs w:val="24"/>
          <w:lang w:val="en-US"/>
        </w:rPr>
        <w:t xml:space="preserve">suggest to </w:t>
      </w:r>
      <w:r w:rsidRPr="641F3C4E" w:rsidR="6AE0CE8A">
        <w:rPr>
          <w:rFonts w:ascii="Aptos" w:hAnsi="Aptos" w:eastAsia="Aptos" w:cs="Aptos"/>
          <w:i w:val="0"/>
          <w:iCs w:val="0"/>
          <w:noProof w:val="0"/>
          <w:sz w:val="24"/>
          <w:szCs w:val="24"/>
          <w:lang w:val="en-US"/>
        </w:rPr>
        <w:t>add</w:t>
      </w:r>
      <w:r w:rsidRPr="641F3C4E" w:rsidR="6AE0CE8A">
        <w:rPr>
          <w:rFonts w:ascii="Aptos" w:hAnsi="Aptos" w:eastAsia="Aptos" w:cs="Aptos"/>
          <w:i w:val="0"/>
          <w:iCs w:val="0"/>
          <w:noProof w:val="0"/>
          <w:sz w:val="24"/>
          <w:szCs w:val="24"/>
          <w:lang w:val="en-US"/>
        </w:rPr>
        <w:t xml:space="preserve"> Whitehouse et al. (2012) and Ivins et al. (2013) who </w:t>
      </w:r>
      <w:r w:rsidRPr="641F3C4E" w:rsidR="691ED044">
        <w:rPr>
          <w:rFonts w:ascii="Aptos" w:hAnsi="Aptos" w:eastAsia="Aptos" w:cs="Aptos"/>
          <w:i w:val="0"/>
          <w:iCs w:val="0"/>
          <w:noProof w:val="0"/>
          <w:sz w:val="24"/>
          <w:szCs w:val="24"/>
          <w:lang w:val="en-US"/>
        </w:rPr>
        <w:t>created the recent GIA models</w:t>
      </w:r>
    </w:p>
    <w:p w:rsidR="691ED044" w:rsidP="641F3C4E" w:rsidRDefault="691ED044" w14:paraId="324240BC" w14:textId="463368FA">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691ED044">
        <w:rPr>
          <w:rFonts w:ascii="Aptos" w:hAnsi="Aptos" w:eastAsia="Aptos" w:cs="Aptos"/>
          <w:i w:val="0"/>
          <w:iCs w:val="0"/>
          <w:noProof w:val="0"/>
          <w:sz w:val="24"/>
          <w:szCs w:val="24"/>
          <w:lang w:val="en-US"/>
        </w:rPr>
        <w:t xml:space="preserve">181: </w:t>
      </w:r>
      <w:r w:rsidRPr="641F3C4E" w:rsidR="0E1A0F77">
        <w:rPr>
          <w:rFonts w:ascii="Aptos" w:hAnsi="Aptos" w:eastAsia="Aptos" w:cs="Aptos"/>
          <w:i w:val="0"/>
          <w:iCs w:val="0"/>
          <w:noProof w:val="0"/>
          <w:sz w:val="24"/>
          <w:szCs w:val="24"/>
          <w:lang w:val="en-US"/>
        </w:rPr>
        <w:t xml:space="preserve">suggest to </w:t>
      </w:r>
      <w:r w:rsidRPr="641F3C4E" w:rsidR="40182C57">
        <w:rPr>
          <w:rFonts w:ascii="Aptos" w:hAnsi="Aptos" w:eastAsia="Aptos" w:cs="Aptos"/>
          <w:i w:val="0"/>
          <w:iCs w:val="0"/>
          <w:noProof w:val="0"/>
          <w:sz w:val="24"/>
          <w:szCs w:val="24"/>
          <w:lang w:val="en-US"/>
        </w:rPr>
        <w:t>add</w:t>
      </w:r>
      <w:r w:rsidRPr="641F3C4E" w:rsidR="40182C57">
        <w:rPr>
          <w:rFonts w:ascii="Aptos" w:hAnsi="Aptos" w:eastAsia="Aptos" w:cs="Aptos"/>
          <w:i w:val="0"/>
          <w:iCs w:val="0"/>
          <w:noProof w:val="0"/>
          <w:sz w:val="24"/>
          <w:szCs w:val="24"/>
          <w:lang w:val="en-US"/>
        </w:rPr>
        <w:t xml:space="preserve"> </w:t>
      </w:r>
      <w:r w:rsidRPr="641F3C4E" w:rsidR="691ED044">
        <w:rPr>
          <w:rFonts w:ascii="Aptos" w:hAnsi="Aptos" w:eastAsia="Aptos" w:cs="Aptos"/>
          <w:i w:val="0"/>
          <w:iCs w:val="0"/>
          <w:noProof w:val="0"/>
          <w:sz w:val="24"/>
          <w:szCs w:val="24"/>
          <w:lang w:val="en-US"/>
        </w:rPr>
        <w:t xml:space="preserve">a reference to </w:t>
      </w:r>
      <w:r w:rsidRPr="641F3C4E" w:rsidR="691ED044">
        <w:rPr>
          <w:rFonts w:ascii="Aptos" w:hAnsi="Aptos" w:eastAsia="Aptos" w:cs="Aptos"/>
          <w:i w:val="0"/>
          <w:iCs w:val="0"/>
          <w:noProof w:val="0"/>
          <w:sz w:val="24"/>
          <w:szCs w:val="24"/>
          <w:lang w:val="en-US"/>
        </w:rPr>
        <w:t>the table</w:t>
      </w:r>
      <w:r w:rsidRPr="641F3C4E" w:rsidR="691ED044">
        <w:rPr>
          <w:rFonts w:ascii="Aptos" w:hAnsi="Aptos" w:eastAsia="Aptos" w:cs="Aptos"/>
          <w:i w:val="0"/>
          <w:iCs w:val="0"/>
          <w:noProof w:val="0"/>
          <w:sz w:val="24"/>
          <w:szCs w:val="24"/>
          <w:lang w:val="en-US"/>
        </w:rPr>
        <w:t xml:space="preserve"> 6 in Ivins et al. (2023b) </w:t>
      </w:r>
      <w:r w:rsidRPr="641F3C4E" w:rsidR="531038F2">
        <w:rPr>
          <w:rFonts w:ascii="Aptos" w:hAnsi="Aptos" w:eastAsia="Aptos" w:cs="Aptos"/>
          <w:i w:val="0"/>
          <w:iCs w:val="0"/>
          <w:noProof w:val="0"/>
          <w:sz w:val="24"/>
          <w:szCs w:val="24"/>
          <w:lang w:val="en-US"/>
        </w:rPr>
        <w:t>where more studies are listed.</w:t>
      </w:r>
    </w:p>
    <w:p w:rsidR="611ECF33" w:rsidP="641F3C4E" w:rsidRDefault="611ECF33" w14:paraId="5049E65D" w14:textId="28DC415C">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611ECF33">
        <w:rPr>
          <w:rFonts w:ascii="Aptos" w:hAnsi="Aptos" w:eastAsia="Aptos" w:cs="Aptos"/>
          <w:i w:val="0"/>
          <w:iCs w:val="0"/>
          <w:noProof w:val="0"/>
          <w:sz w:val="24"/>
          <w:szCs w:val="24"/>
          <w:lang w:val="en-US"/>
        </w:rPr>
        <w:t xml:space="preserve">197: </w:t>
      </w:r>
      <w:r w:rsidRPr="641F3C4E" w:rsidR="35CE921A">
        <w:rPr>
          <w:rFonts w:ascii="Aptos" w:hAnsi="Aptos" w:eastAsia="Aptos" w:cs="Aptos"/>
          <w:i w:val="0"/>
          <w:iCs w:val="0"/>
          <w:noProof w:val="0"/>
          <w:sz w:val="24"/>
          <w:szCs w:val="24"/>
          <w:lang w:val="en-US"/>
        </w:rPr>
        <w:t xml:space="preserve">suggest to </w:t>
      </w:r>
      <w:r w:rsidRPr="641F3C4E" w:rsidR="611ECF33">
        <w:rPr>
          <w:rFonts w:ascii="Aptos" w:hAnsi="Aptos" w:eastAsia="Aptos" w:cs="Aptos"/>
          <w:i w:val="0"/>
          <w:iCs w:val="0"/>
          <w:noProof w:val="0"/>
          <w:sz w:val="24"/>
          <w:szCs w:val="24"/>
          <w:lang w:val="en-US"/>
        </w:rPr>
        <w:t>add</w:t>
      </w:r>
      <w:r w:rsidRPr="641F3C4E" w:rsidR="611ECF33">
        <w:rPr>
          <w:rFonts w:ascii="Aptos" w:hAnsi="Aptos" w:eastAsia="Aptos" w:cs="Aptos"/>
          <w:i w:val="0"/>
          <w:iCs w:val="0"/>
          <w:noProof w:val="0"/>
          <w:sz w:val="24"/>
          <w:szCs w:val="24"/>
          <w:lang w:val="en-US"/>
        </w:rPr>
        <w:t xml:space="preserve"> Thomas et al. (201</w:t>
      </w:r>
      <w:r w:rsidRPr="641F3C4E" w:rsidR="47892273">
        <w:rPr>
          <w:rFonts w:ascii="Aptos" w:hAnsi="Aptos" w:eastAsia="Aptos" w:cs="Aptos"/>
          <w:i w:val="0"/>
          <w:iCs w:val="0"/>
          <w:noProof w:val="0"/>
          <w:sz w:val="24"/>
          <w:szCs w:val="24"/>
          <w:lang w:val="en-US"/>
        </w:rPr>
        <w:t>1</w:t>
      </w:r>
      <w:r w:rsidRPr="641F3C4E" w:rsidR="611ECF33">
        <w:rPr>
          <w:rFonts w:ascii="Aptos" w:hAnsi="Aptos" w:eastAsia="Aptos" w:cs="Aptos"/>
          <w:i w:val="0"/>
          <w:iCs w:val="0"/>
          <w:noProof w:val="0"/>
          <w:sz w:val="24"/>
          <w:szCs w:val="24"/>
          <w:lang w:val="en-US"/>
        </w:rPr>
        <w:t xml:space="preserve">) whose </w:t>
      </w:r>
      <w:r w:rsidRPr="641F3C4E" w:rsidR="4658262D">
        <w:rPr>
          <w:rFonts w:ascii="Aptos" w:hAnsi="Aptos" w:eastAsia="Aptos" w:cs="Aptos"/>
          <w:i w:val="0"/>
          <w:iCs w:val="0"/>
          <w:noProof w:val="0"/>
          <w:sz w:val="24"/>
          <w:szCs w:val="24"/>
          <w:lang w:val="en-US"/>
        </w:rPr>
        <w:t xml:space="preserve">elastic </w:t>
      </w:r>
      <w:r w:rsidRPr="641F3C4E" w:rsidR="611ECF33">
        <w:rPr>
          <w:rFonts w:ascii="Aptos" w:hAnsi="Aptos" w:eastAsia="Aptos" w:cs="Aptos"/>
          <w:i w:val="0"/>
          <w:iCs w:val="0"/>
          <w:noProof w:val="0"/>
          <w:sz w:val="24"/>
          <w:szCs w:val="24"/>
          <w:lang w:val="en-US"/>
        </w:rPr>
        <w:t>correction is often used</w:t>
      </w:r>
    </w:p>
    <w:p w:rsidR="1C2D4182" w:rsidP="641F3C4E" w:rsidRDefault="1C2D4182" w14:paraId="2C170DFD" w14:textId="5C70C20F">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1C2D4182">
        <w:rPr>
          <w:rFonts w:ascii="Aptos" w:hAnsi="Aptos" w:eastAsia="Aptos" w:cs="Aptos"/>
          <w:i w:val="0"/>
          <w:iCs w:val="0"/>
          <w:noProof w:val="0"/>
          <w:sz w:val="24"/>
          <w:szCs w:val="24"/>
          <w:lang w:val="en-US"/>
        </w:rPr>
        <w:t>434</w:t>
      </w:r>
      <w:r w:rsidRPr="641F3C4E" w:rsidR="074114BE">
        <w:rPr>
          <w:rFonts w:ascii="Aptos" w:hAnsi="Aptos" w:eastAsia="Aptos" w:cs="Aptos"/>
          <w:i w:val="0"/>
          <w:iCs w:val="0"/>
          <w:noProof w:val="0"/>
          <w:sz w:val="24"/>
          <w:szCs w:val="24"/>
          <w:lang w:val="en-US"/>
        </w:rPr>
        <w:t>:</w:t>
      </w:r>
      <w:r w:rsidRPr="641F3C4E" w:rsidR="1C2D4182">
        <w:rPr>
          <w:rFonts w:ascii="Aptos" w:hAnsi="Aptos" w:eastAsia="Aptos" w:cs="Aptos"/>
          <w:i w:val="0"/>
          <w:iCs w:val="0"/>
          <w:noProof w:val="0"/>
          <w:sz w:val="24"/>
          <w:szCs w:val="24"/>
          <w:lang w:val="en-US"/>
        </w:rPr>
        <w:t xml:space="preserve"> </w:t>
      </w:r>
      <w:r w:rsidRPr="641F3C4E" w:rsidR="49BEA435">
        <w:rPr>
          <w:rFonts w:ascii="Aptos" w:hAnsi="Aptos" w:eastAsia="Aptos" w:cs="Aptos"/>
          <w:i w:val="0"/>
          <w:iCs w:val="0"/>
          <w:noProof w:val="0"/>
          <w:sz w:val="24"/>
          <w:szCs w:val="24"/>
          <w:lang w:val="en-US"/>
        </w:rPr>
        <w:t xml:space="preserve">suggest to </w:t>
      </w:r>
      <w:r w:rsidRPr="641F3C4E" w:rsidR="1C2D4182">
        <w:rPr>
          <w:rFonts w:ascii="Aptos" w:hAnsi="Aptos" w:eastAsia="Aptos" w:cs="Aptos"/>
          <w:i w:val="0"/>
          <w:iCs w:val="0"/>
          <w:noProof w:val="0"/>
          <w:sz w:val="24"/>
          <w:szCs w:val="24"/>
          <w:lang w:val="en-US"/>
        </w:rPr>
        <w:t>add</w:t>
      </w:r>
      <w:r w:rsidRPr="641F3C4E" w:rsidR="1C2D4182">
        <w:rPr>
          <w:rFonts w:ascii="Aptos" w:hAnsi="Aptos" w:eastAsia="Aptos" w:cs="Aptos"/>
          <w:i w:val="0"/>
          <w:iCs w:val="0"/>
          <w:noProof w:val="0"/>
          <w:sz w:val="24"/>
          <w:szCs w:val="24"/>
          <w:lang w:val="en-US"/>
        </w:rPr>
        <w:t xml:space="preserve"> a reference to the review on this topic by Pappa and Ebbing (2024)</w:t>
      </w:r>
    </w:p>
    <w:p w:rsidR="2162A88C" w:rsidP="641F3C4E" w:rsidRDefault="2162A88C" w14:paraId="2284CAB4" w14:textId="0902619E">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2162A88C">
        <w:rPr>
          <w:rFonts w:ascii="Aptos" w:hAnsi="Aptos" w:eastAsia="Aptos" w:cs="Aptos"/>
          <w:i w:val="0"/>
          <w:iCs w:val="0"/>
          <w:noProof w:val="0"/>
          <w:sz w:val="24"/>
          <w:szCs w:val="24"/>
          <w:lang w:val="en-US"/>
        </w:rPr>
        <w:t xml:space="preserve">492: </w:t>
      </w:r>
      <w:r w:rsidRPr="641F3C4E" w:rsidR="1FA8AD17">
        <w:rPr>
          <w:rFonts w:ascii="Aptos" w:hAnsi="Aptos" w:eastAsia="Aptos" w:cs="Aptos"/>
          <w:i w:val="0"/>
          <w:iCs w:val="0"/>
          <w:noProof w:val="0"/>
          <w:sz w:val="24"/>
          <w:szCs w:val="24"/>
          <w:lang w:val="en-US"/>
        </w:rPr>
        <w:t xml:space="preserve">suggest to </w:t>
      </w:r>
      <w:r w:rsidRPr="641F3C4E" w:rsidR="2162A88C">
        <w:rPr>
          <w:rFonts w:ascii="Aptos" w:hAnsi="Aptos" w:eastAsia="Aptos" w:cs="Aptos"/>
          <w:i w:val="0"/>
          <w:iCs w:val="0"/>
          <w:noProof w:val="0"/>
          <w:sz w:val="24"/>
          <w:szCs w:val="24"/>
          <w:lang w:val="en-US"/>
        </w:rPr>
        <w:t>add reference for “related approach” and line 497 add reference for physics informed neural network, or alternatively move it to the future directions</w:t>
      </w:r>
    </w:p>
    <w:p w:rsidR="00611C28" w:rsidP="641F3C4E" w:rsidRDefault="00611C28" w14:paraId="2C744306" w14:textId="7EDBEC56">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00611C28">
        <w:rPr>
          <w:rFonts w:ascii="Aptos" w:hAnsi="Aptos" w:eastAsia="Aptos" w:cs="Aptos"/>
          <w:i w:val="0"/>
          <w:iCs w:val="0"/>
          <w:noProof w:val="0"/>
          <w:sz w:val="24"/>
          <w:szCs w:val="24"/>
          <w:lang w:val="en-US"/>
        </w:rPr>
        <w:t xml:space="preserve">527: </w:t>
      </w:r>
      <w:r w:rsidRPr="641F3C4E" w:rsidR="6CF0F771">
        <w:rPr>
          <w:rFonts w:ascii="Aptos" w:hAnsi="Aptos" w:eastAsia="Aptos" w:cs="Aptos"/>
          <w:i w:val="0"/>
          <w:iCs w:val="0"/>
          <w:noProof w:val="0"/>
          <w:sz w:val="24"/>
          <w:szCs w:val="24"/>
          <w:lang w:val="en-US"/>
        </w:rPr>
        <w:t xml:space="preserve">suggest to </w:t>
      </w:r>
      <w:r w:rsidRPr="641F3C4E" w:rsidR="00611C28">
        <w:rPr>
          <w:rFonts w:ascii="Aptos" w:hAnsi="Aptos" w:eastAsia="Aptos" w:cs="Aptos"/>
          <w:i w:val="0"/>
          <w:iCs w:val="0"/>
          <w:noProof w:val="0"/>
          <w:sz w:val="24"/>
          <w:szCs w:val="24"/>
          <w:lang w:val="en-US"/>
        </w:rPr>
        <w:t>add van Calcar et al. (2025) to the references</w:t>
      </w:r>
    </w:p>
    <w:p w:rsidR="00611C28" w:rsidP="641F3C4E" w:rsidRDefault="00611C28" w14:paraId="519C922B" w14:textId="252C2D08">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00611C28">
        <w:rPr>
          <w:rFonts w:ascii="Aptos" w:hAnsi="Aptos" w:eastAsia="Aptos" w:cs="Aptos"/>
          <w:i w:val="0"/>
          <w:iCs w:val="0"/>
          <w:noProof w:val="0"/>
          <w:sz w:val="24"/>
          <w:szCs w:val="24"/>
          <w:lang w:val="en-US"/>
        </w:rPr>
        <w:t xml:space="preserve">531: </w:t>
      </w:r>
      <w:r w:rsidRPr="641F3C4E" w:rsidR="26A3B037">
        <w:rPr>
          <w:rFonts w:ascii="Aptos" w:hAnsi="Aptos" w:eastAsia="Aptos" w:cs="Aptos"/>
          <w:i w:val="0"/>
          <w:iCs w:val="0"/>
          <w:noProof w:val="0"/>
          <w:sz w:val="24"/>
          <w:szCs w:val="24"/>
          <w:lang w:val="en-US"/>
        </w:rPr>
        <w:t>C</w:t>
      </w:r>
      <w:r w:rsidRPr="641F3C4E" w:rsidR="573D8679">
        <w:rPr>
          <w:rFonts w:ascii="Aptos" w:hAnsi="Aptos" w:eastAsia="Aptos" w:cs="Aptos"/>
          <w:i w:val="0"/>
          <w:iCs w:val="0"/>
          <w:noProof w:val="0"/>
          <w:sz w:val="24"/>
          <w:szCs w:val="24"/>
          <w:lang w:val="en-US"/>
        </w:rPr>
        <w:t xml:space="preserve">oupled models </w:t>
      </w:r>
      <w:r w:rsidRPr="641F3C4E" w:rsidR="334B7782">
        <w:rPr>
          <w:rFonts w:ascii="Aptos" w:hAnsi="Aptos" w:eastAsia="Aptos" w:cs="Aptos"/>
          <w:i w:val="0"/>
          <w:iCs w:val="0"/>
          <w:noProof w:val="0"/>
          <w:sz w:val="24"/>
          <w:szCs w:val="24"/>
          <w:lang w:val="en-US"/>
        </w:rPr>
        <w:t xml:space="preserve">are </w:t>
      </w:r>
      <w:r w:rsidRPr="641F3C4E" w:rsidR="334B7782">
        <w:rPr>
          <w:rFonts w:ascii="Aptos" w:hAnsi="Aptos" w:eastAsia="Aptos" w:cs="Aptos"/>
          <w:i w:val="0"/>
          <w:iCs w:val="0"/>
          <w:noProof w:val="0"/>
          <w:sz w:val="24"/>
          <w:szCs w:val="24"/>
          <w:lang w:val="en-US"/>
        </w:rPr>
        <w:t xml:space="preserve">the means </w:t>
      </w:r>
      <w:r w:rsidRPr="641F3C4E" w:rsidR="059F5D7E">
        <w:rPr>
          <w:rFonts w:ascii="Aptos" w:hAnsi="Aptos" w:eastAsia="Aptos" w:cs="Aptos"/>
          <w:i w:val="0"/>
          <w:iCs w:val="0"/>
          <w:noProof w:val="0"/>
          <w:sz w:val="24"/>
          <w:szCs w:val="24"/>
          <w:lang w:val="en-US"/>
        </w:rPr>
        <w:t xml:space="preserve">to investigate how </w:t>
      </w:r>
      <w:r w:rsidRPr="641F3C4E" w:rsidR="334B7782">
        <w:rPr>
          <w:rFonts w:ascii="Aptos" w:hAnsi="Aptos" w:eastAsia="Aptos" w:cs="Aptos"/>
          <w:i w:val="0"/>
          <w:iCs w:val="0"/>
          <w:noProof w:val="0"/>
          <w:sz w:val="24"/>
          <w:szCs w:val="24"/>
          <w:lang w:val="en-US"/>
        </w:rPr>
        <w:t>the solid</w:t>
      </w:r>
      <w:r w:rsidRPr="641F3C4E" w:rsidR="334B7782">
        <w:rPr>
          <w:rFonts w:ascii="Aptos" w:hAnsi="Aptos" w:eastAsia="Aptos" w:cs="Aptos"/>
          <w:i w:val="0"/>
          <w:iCs w:val="0"/>
          <w:noProof w:val="0"/>
          <w:sz w:val="24"/>
          <w:szCs w:val="24"/>
          <w:lang w:val="en-US"/>
        </w:rPr>
        <w:t xml:space="preserve"> Earth influences</w:t>
      </w:r>
      <w:r w:rsidRPr="641F3C4E" w:rsidR="771F5499">
        <w:rPr>
          <w:rFonts w:ascii="Aptos" w:hAnsi="Aptos" w:eastAsia="Aptos" w:cs="Aptos"/>
          <w:i w:val="0"/>
          <w:iCs w:val="0"/>
          <w:noProof w:val="0"/>
          <w:sz w:val="24"/>
          <w:szCs w:val="24"/>
          <w:lang w:val="en-US"/>
        </w:rPr>
        <w:t xml:space="preserve"> the</w:t>
      </w:r>
      <w:r w:rsidRPr="641F3C4E" w:rsidR="334B7782">
        <w:rPr>
          <w:rFonts w:ascii="Aptos" w:hAnsi="Aptos" w:eastAsia="Aptos" w:cs="Aptos"/>
          <w:i w:val="0"/>
          <w:iCs w:val="0"/>
          <w:noProof w:val="0"/>
          <w:sz w:val="24"/>
          <w:szCs w:val="24"/>
          <w:lang w:val="en-US"/>
        </w:rPr>
        <w:t xml:space="preserve"> ice </w:t>
      </w:r>
      <w:r w:rsidRPr="641F3C4E" w:rsidR="334B7782">
        <w:rPr>
          <w:rFonts w:ascii="Aptos" w:hAnsi="Aptos" w:eastAsia="Aptos" w:cs="Aptos"/>
          <w:i w:val="0"/>
          <w:iCs w:val="0"/>
          <w:noProof w:val="0"/>
          <w:sz w:val="24"/>
          <w:szCs w:val="24"/>
          <w:lang w:val="en-US"/>
        </w:rPr>
        <w:t>sheet</w:t>
      </w:r>
      <w:r w:rsidRPr="641F3C4E" w:rsidR="685C8207">
        <w:rPr>
          <w:rFonts w:ascii="Aptos" w:hAnsi="Aptos" w:eastAsia="Aptos" w:cs="Aptos"/>
          <w:i w:val="0"/>
          <w:iCs w:val="0"/>
          <w:noProof w:val="0"/>
          <w:sz w:val="24"/>
          <w:szCs w:val="24"/>
          <w:lang w:val="en-US"/>
        </w:rPr>
        <w:t>. They are referred to in the abstract and f</w:t>
      </w:r>
      <w:r w:rsidRPr="641F3C4E" w:rsidR="1799BE4B">
        <w:rPr>
          <w:rFonts w:ascii="Aptos" w:hAnsi="Aptos" w:eastAsia="Aptos" w:cs="Aptos"/>
          <w:i w:val="0"/>
          <w:iCs w:val="0"/>
          <w:noProof w:val="0"/>
          <w:sz w:val="24"/>
          <w:szCs w:val="24"/>
          <w:lang w:val="en-US"/>
        </w:rPr>
        <w:t>orm critical need 2 (line 1025)</w:t>
      </w:r>
      <w:r w:rsidRPr="641F3C4E" w:rsidR="1799BE4B">
        <w:rPr>
          <w:rFonts w:ascii="Aptos" w:hAnsi="Aptos" w:eastAsia="Aptos" w:cs="Aptos"/>
          <w:i w:val="0"/>
          <w:iCs w:val="0"/>
          <w:noProof w:val="0"/>
          <w:sz w:val="24"/>
          <w:szCs w:val="24"/>
          <w:lang w:val="en-US"/>
        </w:rPr>
        <w:t xml:space="preserve"> </w:t>
      </w:r>
      <w:r w:rsidRPr="641F3C4E" w:rsidR="02470E0C">
        <w:rPr>
          <w:rFonts w:ascii="Aptos" w:hAnsi="Aptos" w:eastAsia="Aptos" w:cs="Aptos"/>
          <w:i w:val="0"/>
          <w:iCs w:val="0"/>
          <w:noProof w:val="0"/>
          <w:sz w:val="24"/>
          <w:szCs w:val="24"/>
          <w:lang w:val="en-US"/>
        </w:rPr>
        <w:t>I</w:t>
      </w:r>
      <w:r w:rsidRPr="641F3C4E" w:rsidR="334B7782">
        <w:rPr>
          <w:rFonts w:ascii="Aptos" w:hAnsi="Aptos" w:eastAsia="Aptos" w:cs="Aptos"/>
          <w:i w:val="0"/>
          <w:iCs w:val="0"/>
          <w:noProof w:val="0"/>
          <w:sz w:val="24"/>
          <w:szCs w:val="24"/>
          <w:lang w:val="en-US"/>
        </w:rPr>
        <w:t>t</w:t>
      </w:r>
      <w:r w:rsidRPr="641F3C4E" w:rsidR="334B7782">
        <w:rPr>
          <w:rFonts w:ascii="Aptos" w:hAnsi="Aptos" w:eastAsia="Aptos" w:cs="Aptos"/>
          <w:i w:val="0"/>
          <w:iCs w:val="0"/>
          <w:noProof w:val="0"/>
          <w:sz w:val="24"/>
          <w:szCs w:val="24"/>
          <w:lang w:val="en-US"/>
        </w:rPr>
        <w:t xml:space="preserve"> seems </w:t>
      </w:r>
      <w:r w:rsidRPr="641F3C4E" w:rsidR="334B7782">
        <w:rPr>
          <w:rFonts w:ascii="Aptos" w:hAnsi="Aptos" w:eastAsia="Aptos" w:cs="Aptos"/>
          <w:i w:val="0"/>
          <w:iCs w:val="0"/>
          <w:noProof w:val="0"/>
          <w:sz w:val="24"/>
          <w:szCs w:val="24"/>
          <w:lang w:val="en-US"/>
        </w:rPr>
        <w:t>appropriate to</w:t>
      </w:r>
      <w:r w:rsidRPr="641F3C4E" w:rsidR="334B7782">
        <w:rPr>
          <w:rFonts w:ascii="Aptos" w:hAnsi="Aptos" w:eastAsia="Aptos" w:cs="Aptos"/>
          <w:i w:val="0"/>
          <w:iCs w:val="0"/>
          <w:noProof w:val="0"/>
          <w:sz w:val="24"/>
          <w:szCs w:val="24"/>
          <w:lang w:val="en-US"/>
        </w:rPr>
        <w:t xml:space="preserve"> discuss </w:t>
      </w:r>
      <w:r w:rsidRPr="641F3C4E" w:rsidR="787C2C75">
        <w:rPr>
          <w:rFonts w:ascii="Aptos" w:hAnsi="Aptos" w:eastAsia="Aptos" w:cs="Aptos"/>
          <w:i w:val="0"/>
          <w:iCs w:val="0"/>
          <w:noProof w:val="0"/>
          <w:sz w:val="24"/>
          <w:szCs w:val="24"/>
          <w:lang w:val="en-US"/>
        </w:rPr>
        <w:t xml:space="preserve">them </w:t>
      </w:r>
      <w:r w:rsidRPr="641F3C4E" w:rsidR="61F0B46C">
        <w:rPr>
          <w:rFonts w:ascii="Aptos" w:hAnsi="Aptos" w:eastAsia="Aptos" w:cs="Aptos"/>
          <w:i w:val="0"/>
          <w:iCs w:val="0"/>
          <w:noProof w:val="0"/>
          <w:sz w:val="24"/>
          <w:szCs w:val="24"/>
          <w:lang w:val="en-US"/>
        </w:rPr>
        <w:t xml:space="preserve">in more </w:t>
      </w:r>
      <w:r w:rsidRPr="641F3C4E" w:rsidR="61F0B46C">
        <w:rPr>
          <w:rFonts w:ascii="Aptos" w:hAnsi="Aptos" w:eastAsia="Aptos" w:cs="Aptos"/>
          <w:i w:val="0"/>
          <w:iCs w:val="0"/>
          <w:noProof w:val="0"/>
          <w:sz w:val="24"/>
          <w:szCs w:val="24"/>
          <w:lang w:val="en-US"/>
        </w:rPr>
        <w:t>detail</w:t>
      </w:r>
      <w:r w:rsidRPr="641F3C4E" w:rsidR="61F0B46C">
        <w:rPr>
          <w:rFonts w:ascii="Aptos" w:hAnsi="Aptos" w:eastAsia="Aptos" w:cs="Aptos"/>
          <w:i w:val="0"/>
          <w:iCs w:val="0"/>
          <w:noProof w:val="0"/>
          <w:sz w:val="24"/>
          <w:szCs w:val="24"/>
          <w:lang w:val="en-US"/>
        </w:rPr>
        <w:t xml:space="preserve"> </w:t>
      </w:r>
      <w:r w:rsidRPr="641F3C4E" w:rsidR="787C2C75">
        <w:rPr>
          <w:rFonts w:ascii="Aptos" w:hAnsi="Aptos" w:eastAsia="Aptos" w:cs="Aptos"/>
          <w:i w:val="0"/>
          <w:iCs w:val="0"/>
          <w:noProof w:val="0"/>
          <w:sz w:val="24"/>
          <w:szCs w:val="24"/>
          <w:lang w:val="en-US"/>
        </w:rPr>
        <w:t xml:space="preserve">and we suggest </w:t>
      </w:r>
      <w:r w:rsidRPr="641F3C4E" w:rsidR="60865EFE">
        <w:rPr>
          <w:rFonts w:ascii="Aptos" w:hAnsi="Aptos" w:eastAsia="Aptos" w:cs="Aptos"/>
          <w:i w:val="0"/>
          <w:iCs w:val="0"/>
          <w:noProof w:val="0"/>
          <w:sz w:val="24"/>
          <w:szCs w:val="24"/>
          <w:lang w:val="en-US"/>
        </w:rPr>
        <w:t>this location in the text</w:t>
      </w:r>
      <w:r w:rsidRPr="641F3C4E" w:rsidR="787C2C75">
        <w:rPr>
          <w:rFonts w:ascii="Aptos" w:hAnsi="Aptos" w:eastAsia="Aptos" w:cs="Aptos"/>
          <w:i w:val="0"/>
          <w:iCs w:val="0"/>
          <w:noProof w:val="0"/>
          <w:sz w:val="24"/>
          <w:szCs w:val="24"/>
          <w:lang w:val="en-US"/>
        </w:rPr>
        <w:t>.</w:t>
      </w:r>
      <w:r w:rsidRPr="641F3C4E" w:rsidR="64D5C99C">
        <w:rPr>
          <w:rFonts w:ascii="Aptos" w:hAnsi="Aptos" w:eastAsia="Aptos" w:cs="Aptos"/>
          <w:i w:val="0"/>
          <w:iCs w:val="0"/>
          <w:noProof w:val="0"/>
          <w:sz w:val="24"/>
          <w:szCs w:val="24"/>
          <w:lang w:val="en-US"/>
        </w:rPr>
        <w:t xml:space="preserve"> </w:t>
      </w:r>
      <w:r w:rsidRPr="641F3C4E" w:rsidR="5D7BDBC2">
        <w:rPr>
          <w:rFonts w:ascii="Aptos" w:hAnsi="Aptos" w:eastAsia="Aptos" w:cs="Aptos"/>
          <w:i w:val="0"/>
          <w:iCs w:val="0"/>
          <w:noProof w:val="0"/>
          <w:sz w:val="24"/>
          <w:szCs w:val="24"/>
          <w:lang w:val="en-US"/>
        </w:rPr>
        <w:t>Ice</w:t>
      </w:r>
      <w:r w:rsidRPr="641F3C4E" w:rsidR="5D7BDBC2">
        <w:rPr>
          <w:rFonts w:ascii="Aptos" w:hAnsi="Aptos" w:eastAsia="Aptos" w:cs="Aptos"/>
          <w:i w:val="0"/>
          <w:iCs w:val="0"/>
          <w:noProof w:val="0"/>
          <w:sz w:val="24"/>
          <w:szCs w:val="24"/>
          <w:lang w:val="en-US"/>
        </w:rPr>
        <w:t xml:space="preserve"> sheet coupled to 3D soli</w:t>
      </w:r>
      <w:r w:rsidRPr="641F3C4E" w:rsidR="5D7BDBC2">
        <w:rPr>
          <w:rFonts w:ascii="Aptos" w:hAnsi="Aptos" w:eastAsia="Aptos" w:cs="Aptos"/>
          <w:i w:val="0"/>
          <w:iCs w:val="0"/>
          <w:noProof w:val="0"/>
          <w:sz w:val="24"/>
          <w:szCs w:val="24"/>
          <w:lang w:val="en-US"/>
        </w:rPr>
        <w:t xml:space="preserve">d earth </w:t>
      </w:r>
      <w:r w:rsidRPr="641F3C4E" w:rsidR="5D7BDBC2">
        <w:rPr>
          <w:rFonts w:ascii="Aptos" w:hAnsi="Aptos" w:eastAsia="Aptos" w:cs="Aptos"/>
          <w:i w:val="0"/>
          <w:iCs w:val="0"/>
          <w:noProof w:val="0"/>
          <w:sz w:val="24"/>
          <w:szCs w:val="24"/>
          <w:lang w:val="en-US"/>
        </w:rPr>
        <w:t xml:space="preserve">models include </w:t>
      </w:r>
      <w:r w:rsidRPr="641F3C4E" w:rsidR="131B7CF8">
        <w:rPr>
          <w:rFonts w:ascii="Aptos" w:hAnsi="Aptos" w:eastAsia="Aptos" w:cs="Aptos"/>
          <w:i w:val="0"/>
          <w:iCs w:val="0"/>
          <w:noProof w:val="0"/>
          <w:sz w:val="24"/>
          <w:szCs w:val="24"/>
          <w:lang w:val="en-US"/>
        </w:rPr>
        <w:t xml:space="preserve">Gomez et al. (2018), van Calcar et al. (2023), </w:t>
      </w:r>
      <w:r w:rsidRPr="641F3C4E" w:rsidR="131B7CF8">
        <w:rPr>
          <w:rFonts w:ascii="Aptos" w:hAnsi="Aptos" w:eastAsia="Aptos" w:cs="Aptos"/>
          <w:i w:val="0"/>
          <w:iCs w:val="0"/>
          <w:noProof w:val="0"/>
          <w:sz w:val="24"/>
          <w:szCs w:val="24"/>
          <w:lang w:val="en-US"/>
        </w:rPr>
        <w:t>A</w:t>
      </w:r>
      <w:r w:rsidRPr="641F3C4E" w:rsidR="54122817">
        <w:rPr>
          <w:rFonts w:ascii="Aptos" w:hAnsi="Aptos" w:eastAsia="Aptos" w:cs="Aptos"/>
          <w:i w:val="0"/>
          <w:iCs w:val="0"/>
          <w:noProof w:val="0"/>
          <w:sz w:val="24"/>
          <w:szCs w:val="24"/>
          <w:lang w:val="en-US"/>
        </w:rPr>
        <w:t>l</w:t>
      </w:r>
      <w:r w:rsidRPr="641F3C4E" w:rsidR="131B7CF8">
        <w:rPr>
          <w:rFonts w:ascii="Aptos" w:hAnsi="Aptos" w:eastAsia="Aptos" w:cs="Aptos"/>
          <w:i w:val="0"/>
          <w:iCs w:val="0"/>
          <w:noProof w:val="0"/>
          <w:sz w:val="24"/>
          <w:szCs w:val="24"/>
          <w:lang w:val="en-US"/>
        </w:rPr>
        <w:t>brecht</w:t>
      </w:r>
      <w:r w:rsidRPr="641F3C4E" w:rsidR="131B7CF8">
        <w:rPr>
          <w:rFonts w:ascii="Aptos" w:hAnsi="Aptos" w:eastAsia="Aptos" w:cs="Aptos"/>
          <w:i w:val="0"/>
          <w:iCs w:val="0"/>
          <w:noProof w:val="0"/>
          <w:sz w:val="24"/>
          <w:szCs w:val="24"/>
          <w:lang w:val="en-US"/>
        </w:rPr>
        <w:t xml:space="preserve"> et al. (2024). </w:t>
      </w:r>
      <w:r w:rsidRPr="641F3C4E" w:rsidR="4D60CB1A">
        <w:rPr>
          <w:rFonts w:ascii="Aptos" w:hAnsi="Aptos" w:eastAsia="Aptos" w:cs="Aptos"/>
          <w:i w:val="0"/>
          <w:iCs w:val="0"/>
          <w:noProof w:val="0"/>
          <w:sz w:val="24"/>
          <w:szCs w:val="24"/>
          <w:lang w:val="en-US"/>
        </w:rPr>
        <w:t xml:space="preserve">They have the </w:t>
      </w:r>
      <w:r w:rsidRPr="641F3C4E" w:rsidR="4D60CB1A">
        <w:rPr>
          <w:rFonts w:ascii="Aptos" w:hAnsi="Aptos" w:eastAsia="Aptos" w:cs="Aptos"/>
          <w:i w:val="0"/>
          <w:iCs w:val="0"/>
          <w:noProof w:val="0"/>
          <w:sz w:val="24"/>
          <w:szCs w:val="24"/>
          <w:lang w:val="en-US"/>
        </w:rPr>
        <w:t>draw-back</w:t>
      </w:r>
      <w:r w:rsidRPr="641F3C4E" w:rsidR="4D60CB1A">
        <w:rPr>
          <w:rFonts w:ascii="Aptos" w:hAnsi="Aptos" w:eastAsia="Aptos" w:cs="Aptos"/>
          <w:i w:val="0"/>
          <w:iCs w:val="0"/>
          <w:noProof w:val="0"/>
          <w:sz w:val="24"/>
          <w:szCs w:val="24"/>
          <w:lang w:val="en-US"/>
        </w:rPr>
        <w:t xml:space="preserve"> of long computation time. </w:t>
      </w:r>
      <w:r w:rsidRPr="641F3C4E" w:rsidR="78964CD2">
        <w:rPr>
          <w:rFonts w:ascii="Aptos" w:hAnsi="Aptos" w:eastAsia="Aptos" w:cs="Aptos"/>
          <w:i w:val="0"/>
          <w:iCs w:val="0"/>
          <w:noProof w:val="0"/>
          <w:sz w:val="24"/>
          <w:szCs w:val="24"/>
          <w:lang w:val="en-US"/>
        </w:rPr>
        <w:t xml:space="preserve">Swierczek-Jereczek et al. (2024) and </w:t>
      </w:r>
      <w:r w:rsidRPr="641F3C4E" w:rsidR="05BD84B9">
        <w:rPr>
          <w:rFonts w:ascii="Aptos" w:hAnsi="Aptos" w:eastAsia="Aptos" w:cs="Aptos"/>
          <w:i w:val="0"/>
          <w:iCs w:val="0"/>
          <w:noProof w:val="0"/>
          <w:sz w:val="24"/>
          <w:szCs w:val="24"/>
          <w:lang w:val="en-US"/>
        </w:rPr>
        <w:t>van Calar et al. (202</w:t>
      </w:r>
      <w:r w:rsidRPr="641F3C4E" w:rsidR="36982443">
        <w:rPr>
          <w:rFonts w:ascii="Aptos" w:hAnsi="Aptos" w:eastAsia="Aptos" w:cs="Aptos"/>
          <w:i w:val="0"/>
          <w:iCs w:val="0"/>
          <w:noProof w:val="0"/>
          <w:sz w:val="24"/>
          <w:szCs w:val="24"/>
          <w:lang w:val="en-US"/>
        </w:rPr>
        <w:t>6</w:t>
      </w:r>
      <w:r w:rsidRPr="641F3C4E" w:rsidR="05BD84B9">
        <w:rPr>
          <w:rFonts w:ascii="Aptos" w:hAnsi="Aptos" w:eastAsia="Aptos" w:cs="Aptos"/>
          <w:i w:val="0"/>
          <w:iCs w:val="0"/>
          <w:noProof w:val="0"/>
          <w:sz w:val="24"/>
          <w:szCs w:val="24"/>
          <w:lang w:val="en-US"/>
        </w:rPr>
        <w:t xml:space="preserve">) </w:t>
      </w:r>
      <w:r w:rsidRPr="641F3C4E" w:rsidR="14ED47A5">
        <w:rPr>
          <w:rFonts w:ascii="Aptos" w:hAnsi="Aptos" w:eastAsia="Aptos" w:cs="Aptos"/>
          <w:i w:val="0"/>
          <w:iCs w:val="0"/>
          <w:noProof w:val="0"/>
          <w:sz w:val="24"/>
          <w:szCs w:val="24"/>
          <w:lang w:val="en-US"/>
        </w:rPr>
        <w:t>introduce</w:t>
      </w:r>
      <w:r w:rsidRPr="641F3C4E" w:rsidR="14ED47A5">
        <w:rPr>
          <w:rFonts w:ascii="Aptos" w:hAnsi="Aptos" w:eastAsia="Aptos" w:cs="Aptos"/>
          <w:i w:val="0"/>
          <w:iCs w:val="0"/>
          <w:noProof w:val="0"/>
          <w:sz w:val="24"/>
          <w:szCs w:val="24"/>
          <w:lang w:val="en-US"/>
        </w:rPr>
        <w:t xml:space="preserve"> </w:t>
      </w:r>
      <w:r w:rsidRPr="641F3C4E" w:rsidR="14ED47A5">
        <w:rPr>
          <w:rFonts w:ascii="Aptos" w:hAnsi="Aptos" w:eastAsia="Aptos" w:cs="Aptos"/>
          <w:i w:val="0"/>
          <w:iCs w:val="0"/>
          <w:noProof w:val="0"/>
          <w:sz w:val="24"/>
          <w:szCs w:val="24"/>
          <w:lang w:val="en-US"/>
        </w:rPr>
        <w:t>method</w:t>
      </w:r>
      <w:r w:rsidRPr="641F3C4E" w:rsidR="1FB01F08">
        <w:rPr>
          <w:rFonts w:ascii="Aptos" w:hAnsi="Aptos" w:eastAsia="Aptos" w:cs="Aptos"/>
          <w:i w:val="0"/>
          <w:iCs w:val="0"/>
          <w:noProof w:val="0"/>
          <w:sz w:val="24"/>
          <w:szCs w:val="24"/>
          <w:lang w:val="en-US"/>
        </w:rPr>
        <w:t>s</w:t>
      </w:r>
      <w:r w:rsidRPr="641F3C4E" w:rsidR="14ED47A5">
        <w:rPr>
          <w:rFonts w:ascii="Aptos" w:hAnsi="Aptos" w:eastAsia="Aptos" w:cs="Aptos"/>
          <w:i w:val="0"/>
          <w:iCs w:val="0"/>
          <w:noProof w:val="0"/>
          <w:sz w:val="24"/>
          <w:szCs w:val="24"/>
          <w:lang w:val="en-US"/>
        </w:rPr>
        <w:t xml:space="preserve"> to approximate solid earth deformation </w:t>
      </w:r>
      <w:r w:rsidRPr="641F3C4E" w:rsidR="63E8B344">
        <w:rPr>
          <w:rFonts w:ascii="Aptos" w:hAnsi="Aptos" w:eastAsia="Aptos" w:cs="Aptos"/>
          <w:i w:val="0"/>
          <w:iCs w:val="0"/>
          <w:noProof w:val="0"/>
          <w:sz w:val="24"/>
          <w:szCs w:val="24"/>
          <w:lang w:val="en-US"/>
        </w:rPr>
        <w:t xml:space="preserve">from </w:t>
      </w:r>
      <w:r w:rsidRPr="641F3C4E" w:rsidR="774DD807">
        <w:rPr>
          <w:rFonts w:ascii="Aptos" w:hAnsi="Aptos" w:eastAsia="Aptos" w:cs="Aptos"/>
          <w:i w:val="0"/>
          <w:iCs w:val="0"/>
          <w:noProof w:val="0"/>
          <w:sz w:val="24"/>
          <w:szCs w:val="24"/>
          <w:lang w:val="en-US"/>
        </w:rPr>
        <w:t xml:space="preserve">3D viscosity </w:t>
      </w:r>
      <w:r w:rsidRPr="641F3C4E" w:rsidR="14ED47A5">
        <w:rPr>
          <w:rFonts w:ascii="Aptos" w:hAnsi="Aptos" w:eastAsia="Aptos" w:cs="Aptos"/>
          <w:i w:val="0"/>
          <w:iCs w:val="0"/>
          <w:noProof w:val="0"/>
          <w:sz w:val="24"/>
          <w:szCs w:val="24"/>
          <w:lang w:val="en-US"/>
        </w:rPr>
        <w:t>which could be very suitable for ensemble mo</w:t>
      </w:r>
      <w:r w:rsidRPr="641F3C4E" w:rsidR="14ED47A5">
        <w:rPr>
          <w:rFonts w:ascii="Aptos" w:hAnsi="Aptos" w:eastAsia="Aptos" w:cs="Aptos"/>
          <w:i w:val="0"/>
          <w:iCs w:val="0"/>
          <w:noProof w:val="0"/>
          <w:sz w:val="24"/>
          <w:szCs w:val="24"/>
          <w:lang w:val="en-US"/>
        </w:rPr>
        <w:t>delling</w:t>
      </w:r>
      <w:r w:rsidRPr="641F3C4E" w:rsidR="658D77BC">
        <w:rPr>
          <w:rFonts w:ascii="Aptos" w:hAnsi="Aptos" w:eastAsia="Aptos" w:cs="Aptos"/>
          <w:i w:val="0"/>
          <w:iCs w:val="0"/>
          <w:noProof w:val="0"/>
          <w:sz w:val="24"/>
          <w:szCs w:val="24"/>
          <w:lang w:val="en-US"/>
        </w:rPr>
        <w:t xml:space="preserve"> that is necessary to get projections of Antarctica ice sheet melt with uncertainties</w:t>
      </w:r>
      <w:r w:rsidRPr="641F3C4E" w:rsidR="14ED47A5">
        <w:rPr>
          <w:rFonts w:ascii="Aptos" w:hAnsi="Aptos" w:eastAsia="Aptos" w:cs="Aptos"/>
          <w:i w:val="0"/>
          <w:iCs w:val="0"/>
          <w:noProof w:val="0"/>
          <w:sz w:val="24"/>
          <w:szCs w:val="24"/>
          <w:lang w:val="en-US"/>
        </w:rPr>
        <w:t xml:space="preserve">. </w:t>
      </w:r>
    </w:p>
    <w:p w:rsidR="7E958790" w:rsidP="641F3C4E" w:rsidRDefault="7E958790" w14:paraId="7557E3E9" w14:textId="7351D0F4">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7E958790">
        <w:rPr>
          <w:rFonts w:ascii="Aptos" w:hAnsi="Aptos" w:eastAsia="Aptos" w:cs="Aptos"/>
          <w:i w:val="0"/>
          <w:iCs w:val="0"/>
          <w:noProof w:val="0"/>
          <w:sz w:val="24"/>
          <w:szCs w:val="24"/>
          <w:lang w:val="en-US"/>
        </w:rPr>
        <w:t xml:space="preserve">539: </w:t>
      </w:r>
      <w:r w:rsidRPr="641F3C4E" w:rsidR="2722AD2D">
        <w:rPr>
          <w:rFonts w:ascii="Aptos" w:hAnsi="Aptos" w:eastAsia="Aptos" w:cs="Aptos"/>
          <w:i w:val="0"/>
          <w:iCs w:val="0"/>
          <w:noProof w:val="0"/>
          <w:sz w:val="24"/>
          <w:szCs w:val="24"/>
          <w:lang w:val="en-US"/>
        </w:rPr>
        <w:t xml:space="preserve">It </w:t>
      </w:r>
      <w:r w:rsidRPr="641F3C4E" w:rsidR="2722AD2D">
        <w:rPr>
          <w:rFonts w:ascii="Aptos" w:hAnsi="Aptos" w:eastAsia="Aptos" w:cs="Aptos"/>
          <w:i w:val="0"/>
          <w:iCs w:val="0"/>
          <w:noProof w:val="0"/>
          <w:sz w:val="24"/>
          <w:szCs w:val="24"/>
          <w:lang w:val="en-US"/>
        </w:rPr>
        <w:t>doesn't</w:t>
      </w:r>
      <w:r w:rsidRPr="641F3C4E" w:rsidR="2722AD2D">
        <w:rPr>
          <w:rFonts w:ascii="Aptos" w:hAnsi="Aptos" w:eastAsia="Aptos" w:cs="Aptos"/>
          <w:i w:val="0"/>
          <w:iCs w:val="0"/>
          <w:noProof w:val="0"/>
          <w:sz w:val="24"/>
          <w:szCs w:val="24"/>
          <w:lang w:val="en-US"/>
        </w:rPr>
        <w:t xml:space="preserve"> seem necessary</w:t>
      </w:r>
      <w:r w:rsidRPr="641F3C4E" w:rsidR="7E958790">
        <w:rPr>
          <w:rFonts w:ascii="Aptos" w:hAnsi="Aptos" w:eastAsia="Aptos" w:cs="Aptos"/>
          <w:i w:val="0"/>
          <w:iCs w:val="0"/>
          <w:noProof w:val="0"/>
          <w:sz w:val="24"/>
          <w:szCs w:val="24"/>
          <w:lang w:val="en-US"/>
        </w:rPr>
        <w:t xml:space="preserve"> </w:t>
      </w:r>
      <w:r w:rsidRPr="641F3C4E" w:rsidR="7E958790">
        <w:rPr>
          <w:rFonts w:ascii="Aptos" w:hAnsi="Aptos" w:eastAsia="Aptos" w:cs="Aptos"/>
          <w:i w:val="0"/>
          <w:iCs w:val="0"/>
          <w:noProof w:val="0"/>
          <w:sz w:val="24"/>
          <w:szCs w:val="24"/>
          <w:lang w:val="en-US"/>
        </w:rPr>
        <w:t xml:space="preserve">to use the sea-level variations as </w:t>
      </w:r>
      <w:r w:rsidRPr="641F3C4E" w:rsidR="7E958790">
        <w:rPr>
          <w:rFonts w:ascii="Aptos" w:hAnsi="Aptos" w:eastAsia="Aptos" w:cs="Aptos"/>
          <w:i w:val="0"/>
          <w:iCs w:val="0"/>
          <w:noProof w:val="0"/>
          <w:sz w:val="24"/>
          <w:szCs w:val="24"/>
          <w:lang w:val="en-US"/>
        </w:rPr>
        <w:t>step</w:t>
      </w:r>
      <w:r w:rsidRPr="641F3C4E" w:rsidR="7E958790">
        <w:rPr>
          <w:rFonts w:ascii="Aptos" w:hAnsi="Aptos" w:eastAsia="Aptos" w:cs="Aptos"/>
          <w:i w:val="0"/>
          <w:iCs w:val="0"/>
          <w:noProof w:val="0"/>
          <w:sz w:val="24"/>
          <w:szCs w:val="24"/>
          <w:lang w:val="en-US"/>
        </w:rPr>
        <w:t xml:space="preserve"> in between</w:t>
      </w:r>
      <w:r w:rsidRPr="641F3C4E" w:rsidR="2B696EC5">
        <w:rPr>
          <w:rFonts w:ascii="Aptos" w:hAnsi="Aptos" w:eastAsia="Aptos" w:cs="Aptos"/>
          <w:i w:val="0"/>
          <w:iCs w:val="0"/>
          <w:noProof w:val="0"/>
          <w:sz w:val="24"/>
          <w:szCs w:val="24"/>
          <w:lang w:val="en-US"/>
        </w:rPr>
        <w:t xml:space="preserve">; </w:t>
      </w:r>
      <w:r w:rsidRPr="641F3C4E" w:rsidR="7E958790">
        <w:rPr>
          <w:rFonts w:ascii="Aptos" w:hAnsi="Aptos" w:eastAsia="Aptos" w:cs="Aptos"/>
          <w:i w:val="0"/>
          <w:iCs w:val="0"/>
          <w:noProof w:val="0"/>
          <w:sz w:val="24"/>
          <w:szCs w:val="24"/>
          <w:lang w:val="en-US"/>
        </w:rPr>
        <w:t xml:space="preserve">they can be considered part of GRD discussed before. There are several parameters related to solid earth that play a role on Antarctic ice sheet projections: bedrock shape (from radar and gravity), </w:t>
      </w:r>
      <w:r w:rsidRPr="641F3C4E" w:rsidR="7E958790">
        <w:rPr>
          <w:rFonts w:ascii="Aptos" w:hAnsi="Aptos" w:eastAsia="Aptos" w:cs="Aptos"/>
          <w:i w:val="0"/>
          <w:iCs w:val="0"/>
          <w:noProof w:val="0"/>
          <w:sz w:val="24"/>
          <w:szCs w:val="24"/>
          <w:lang w:val="en-US"/>
        </w:rPr>
        <w:t>heatflow</w:t>
      </w:r>
      <w:r w:rsidRPr="641F3C4E" w:rsidR="7E958790">
        <w:rPr>
          <w:rFonts w:ascii="Aptos" w:hAnsi="Aptos" w:eastAsia="Aptos" w:cs="Aptos"/>
          <w:i w:val="0"/>
          <w:iCs w:val="0"/>
          <w:noProof w:val="0"/>
          <w:sz w:val="24"/>
          <w:szCs w:val="24"/>
          <w:lang w:val="en-US"/>
        </w:rPr>
        <w:t xml:space="preserve"> (from ground-based o</w:t>
      </w:r>
      <w:r w:rsidRPr="641F3C4E" w:rsidR="7D796B49">
        <w:rPr>
          <w:rFonts w:ascii="Aptos" w:hAnsi="Aptos" w:eastAsia="Aptos" w:cs="Aptos"/>
          <w:i w:val="0"/>
          <w:iCs w:val="0"/>
          <w:noProof w:val="0"/>
          <w:sz w:val="24"/>
          <w:szCs w:val="24"/>
          <w:lang w:val="en-US"/>
        </w:rPr>
        <w:t>r</w:t>
      </w:r>
      <w:r w:rsidRPr="641F3C4E" w:rsidR="7E958790">
        <w:rPr>
          <w:rFonts w:ascii="Aptos" w:hAnsi="Aptos" w:eastAsia="Aptos" w:cs="Aptos"/>
          <w:i w:val="0"/>
          <w:iCs w:val="0"/>
          <w:noProof w:val="0"/>
          <w:sz w:val="24"/>
          <w:szCs w:val="24"/>
          <w:lang w:val="en-US"/>
        </w:rPr>
        <w:t xml:space="preserve"> other measurements), bedrock roughness</w:t>
      </w:r>
      <w:r w:rsidRPr="641F3C4E" w:rsidR="6B64107C">
        <w:rPr>
          <w:rFonts w:ascii="Aptos" w:hAnsi="Aptos" w:eastAsia="Aptos" w:cs="Aptos"/>
          <w:i w:val="0"/>
          <w:iCs w:val="0"/>
          <w:noProof w:val="0"/>
          <w:sz w:val="24"/>
          <w:szCs w:val="24"/>
          <w:lang w:val="en-US"/>
        </w:rPr>
        <w:t xml:space="preserve"> which </w:t>
      </w:r>
      <w:r w:rsidRPr="641F3C4E" w:rsidR="660A416D">
        <w:rPr>
          <w:rFonts w:ascii="Aptos" w:hAnsi="Aptos" w:eastAsia="Aptos" w:cs="Aptos"/>
          <w:i w:val="0"/>
          <w:iCs w:val="0"/>
          <w:noProof w:val="0"/>
          <w:sz w:val="24"/>
          <w:szCs w:val="24"/>
          <w:lang w:val="en-US"/>
        </w:rPr>
        <w:t xml:space="preserve">controls </w:t>
      </w:r>
      <w:r w:rsidRPr="641F3C4E" w:rsidR="6B64107C">
        <w:rPr>
          <w:rFonts w:ascii="Aptos" w:hAnsi="Aptos" w:eastAsia="Aptos" w:cs="Aptos"/>
          <w:i w:val="0"/>
          <w:iCs w:val="0"/>
          <w:noProof w:val="0"/>
          <w:sz w:val="24"/>
          <w:szCs w:val="24"/>
          <w:lang w:val="en-US"/>
        </w:rPr>
        <w:t>friction, but also pinning points that could amplify the feedback from bedrock uplift</w:t>
      </w:r>
      <w:r w:rsidRPr="641F3C4E" w:rsidR="7E958790">
        <w:rPr>
          <w:rFonts w:ascii="Aptos" w:hAnsi="Aptos" w:eastAsia="Aptos" w:cs="Aptos"/>
          <w:i w:val="0"/>
          <w:iCs w:val="0"/>
          <w:noProof w:val="0"/>
          <w:sz w:val="24"/>
          <w:szCs w:val="24"/>
          <w:lang w:val="en-US"/>
        </w:rPr>
        <w:t xml:space="preserve">. And beyond </w:t>
      </w:r>
      <w:r w:rsidRPr="641F3C4E" w:rsidR="7E958790">
        <w:rPr>
          <w:rFonts w:ascii="Aptos" w:hAnsi="Aptos" w:eastAsia="Aptos" w:cs="Aptos"/>
          <w:i w:val="0"/>
          <w:iCs w:val="0"/>
          <w:noProof w:val="0"/>
          <w:sz w:val="24"/>
          <w:szCs w:val="24"/>
          <w:lang w:val="en-US"/>
        </w:rPr>
        <w:t>solid-earth</w:t>
      </w:r>
      <w:r w:rsidRPr="641F3C4E" w:rsidR="7E958790">
        <w:rPr>
          <w:rFonts w:ascii="Aptos" w:hAnsi="Aptos" w:eastAsia="Aptos" w:cs="Aptos"/>
          <w:i w:val="0"/>
          <w:iCs w:val="0"/>
          <w:noProof w:val="0"/>
          <w:sz w:val="24"/>
          <w:szCs w:val="24"/>
          <w:lang w:val="en-US"/>
        </w:rPr>
        <w:t xml:space="preserve"> related there </w:t>
      </w:r>
      <w:r w:rsidRPr="641F3C4E" w:rsidR="7E958790">
        <w:rPr>
          <w:rFonts w:ascii="Aptos" w:hAnsi="Aptos" w:eastAsia="Aptos" w:cs="Aptos"/>
          <w:i w:val="0"/>
          <w:iCs w:val="0"/>
          <w:noProof w:val="0"/>
          <w:sz w:val="24"/>
          <w:szCs w:val="24"/>
          <w:lang w:val="en-US"/>
        </w:rPr>
        <w:t>are</w:t>
      </w:r>
      <w:r w:rsidRPr="641F3C4E" w:rsidR="614FA69D">
        <w:rPr>
          <w:rFonts w:ascii="Aptos" w:hAnsi="Aptos" w:eastAsia="Aptos" w:cs="Aptos"/>
          <w:i w:val="0"/>
          <w:iCs w:val="0"/>
          <w:noProof w:val="0"/>
          <w:sz w:val="24"/>
          <w:szCs w:val="24"/>
          <w:lang w:val="en-US"/>
        </w:rPr>
        <w:t xml:space="preserve"> parameters in the ice sheet models such as </w:t>
      </w:r>
      <w:r w:rsidRPr="641F3C4E" w:rsidR="614FA69D">
        <w:rPr>
          <w:rFonts w:ascii="Aptos" w:hAnsi="Aptos" w:eastAsia="Aptos" w:cs="Aptos"/>
          <w:i w:val="0"/>
          <w:iCs w:val="0"/>
          <w:noProof w:val="0"/>
          <w:sz w:val="24"/>
          <w:szCs w:val="24"/>
          <w:lang w:val="en-US"/>
        </w:rPr>
        <w:t>basal</w:t>
      </w:r>
      <w:r w:rsidRPr="641F3C4E" w:rsidR="7E958790">
        <w:rPr>
          <w:rFonts w:ascii="Aptos" w:hAnsi="Aptos" w:eastAsia="Aptos" w:cs="Aptos"/>
          <w:i w:val="0"/>
          <w:iCs w:val="0"/>
          <w:noProof w:val="0"/>
          <w:sz w:val="24"/>
          <w:szCs w:val="24"/>
          <w:lang w:val="en-US"/>
        </w:rPr>
        <w:t xml:space="preserve"> </w:t>
      </w:r>
      <w:r w:rsidRPr="641F3C4E" w:rsidR="7E958790">
        <w:rPr>
          <w:rFonts w:ascii="Aptos" w:hAnsi="Aptos" w:eastAsia="Aptos" w:cs="Aptos"/>
          <w:i w:val="0"/>
          <w:iCs w:val="0"/>
          <w:noProof w:val="0"/>
          <w:sz w:val="24"/>
          <w:szCs w:val="24"/>
          <w:lang w:val="en-US"/>
        </w:rPr>
        <w:t>melt</w:t>
      </w:r>
      <w:r w:rsidRPr="641F3C4E" w:rsidR="7E958790">
        <w:rPr>
          <w:rFonts w:ascii="Aptos" w:hAnsi="Aptos" w:eastAsia="Aptos" w:cs="Aptos"/>
          <w:i w:val="0"/>
          <w:iCs w:val="0"/>
          <w:noProof w:val="0"/>
          <w:sz w:val="24"/>
          <w:szCs w:val="24"/>
          <w:lang w:val="en-US"/>
        </w:rPr>
        <w:t xml:space="preserve">. </w:t>
      </w:r>
      <w:r w:rsidRPr="641F3C4E" w:rsidR="1CE949DA">
        <w:rPr>
          <w:rFonts w:ascii="Aptos" w:hAnsi="Aptos" w:eastAsia="Aptos" w:cs="Aptos"/>
          <w:i w:val="0"/>
          <w:iCs w:val="0"/>
          <w:noProof w:val="0"/>
          <w:sz w:val="24"/>
          <w:szCs w:val="24"/>
          <w:lang w:val="en-US"/>
        </w:rPr>
        <w:t xml:space="preserve">The conclusion in </w:t>
      </w:r>
      <w:r w:rsidRPr="641F3C4E" w:rsidR="56E11D22">
        <w:rPr>
          <w:rFonts w:ascii="Aptos" w:hAnsi="Aptos" w:eastAsia="Aptos" w:cs="Aptos"/>
          <w:i w:val="0"/>
          <w:iCs w:val="0"/>
          <w:noProof w:val="0"/>
          <w:sz w:val="24"/>
          <w:szCs w:val="24"/>
          <w:lang w:val="en-US"/>
        </w:rPr>
        <w:t>l</w:t>
      </w:r>
      <w:r w:rsidRPr="641F3C4E" w:rsidR="1CE949DA">
        <w:rPr>
          <w:rFonts w:ascii="Aptos" w:hAnsi="Aptos" w:eastAsia="Aptos" w:cs="Aptos"/>
          <w:i w:val="0"/>
          <w:iCs w:val="0"/>
          <w:noProof w:val="0"/>
          <w:sz w:val="24"/>
          <w:szCs w:val="24"/>
          <w:lang w:val="en-US"/>
        </w:rPr>
        <w:t>ine</w:t>
      </w:r>
      <w:r w:rsidRPr="641F3C4E" w:rsidR="1CE949DA">
        <w:rPr>
          <w:rFonts w:ascii="Aptos" w:hAnsi="Aptos" w:eastAsia="Aptos" w:cs="Aptos"/>
          <w:i w:val="0"/>
          <w:iCs w:val="0"/>
          <w:noProof w:val="0"/>
          <w:sz w:val="24"/>
          <w:szCs w:val="24"/>
          <w:lang w:val="en-US"/>
        </w:rPr>
        <w:t xml:space="preserve"> 543 could be extended to include this.</w:t>
      </w:r>
    </w:p>
    <w:p w:rsidR="59B1C413" w:rsidP="641F3C4E" w:rsidRDefault="59B1C413" w14:paraId="420A44D6" w14:textId="3D7BA22D">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59B1C413">
        <w:rPr>
          <w:rFonts w:ascii="Aptos" w:hAnsi="Aptos" w:eastAsia="Aptos" w:cs="Aptos"/>
          <w:i w:val="0"/>
          <w:iCs w:val="0"/>
          <w:noProof w:val="0"/>
          <w:sz w:val="24"/>
          <w:szCs w:val="24"/>
          <w:lang w:val="en-US"/>
        </w:rPr>
        <w:t xml:space="preserve">561: could </w:t>
      </w:r>
      <w:r w:rsidRPr="641F3C4E" w:rsidR="4670A94A">
        <w:rPr>
          <w:rFonts w:ascii="Aptos" w:hAnsi="Aptos" w:eastAsia="Aptos" w:cs="Aptos"/>
          <w:i w:val="0"/>
          <w:iCs w:val="0"/>
          <w:noProof w:val="0"/>
          <w:sz w:val="24"/>
          <w:szCs w:val="24"/>
          <w:lang w:val="en-US"/>
        </w:rPr>
        <w:t xml:space="preserve">be </w:t>
      </w:r>
      <w:r w:rsidRPr="641F3C4E" w:rsidR="59B1C413">
        <w:rPr>
          <w:rFonts w:ascii="Aptos" w:hAnsi="Aptos" w:eastAsia="Aptos" w:cs="Aptos"/>
          <w:i w:val="0"/>
          <w:iCs w:val="0"/>
          <w:noProof w:val="0"/>
          <w:sz w:val="24"/>
          <w:szCs w:val="24"/>
          <w:lang w:val="en-US"/>
        </w:rPr>
        <w:t>add</w:t>
      </w:r>
      <w:r w:rsidRPr="641F3C4E" w:rsidR="7ADFCFF0">
        <w:rPr>
          <w:rFonts w:ascii="Aptos" w:hAnsi="Aptos" w:eastAsia="Aptos" w:cs="Aptos"/>
          <w:i w:val="0"/>
          <w:iCs w:val="0"/>
          <w:noProof w:val="0"/>
          <w:sz w:val="24"/>
          <w:szCs w:val="24"/>
          <w:lang w:val="en-US"/>
        </w:rPr>
        <w:t>ed here</w:t>
      </w:r>
      <w:r w:rsidRPr="641F3C4E" w:rsidR="59B1C413">
        <w:rPr>
          <w:rFonts w:ascii="Aptos" w:hAnsi="Aptos" w:eastAsia="Aptos" w:cs="Aptos"/>
          <w:i w:val="0"/>
          <w:iCs w:val="0"/>
          <w:noProof w:val="0"/>
          <w:sz w:val="24"/>
          <w:szCs w:val="24"/>
          <w:lang w:val="en-US"/>
        </w:rPr>
        <w:t xml:space="preserve"> that </w:t>
      </w:r>
      <w:r w:rsidRPr="641F3C4E" w:rsidR="1F898063">
        <w:rPr>
          <w:rFonts w:ascii="Aptos" w:hAnsi="Aptos" w:eastAsia="Aptos" w:cs="Aptos"/>
          <w:i w:val="0"/>
          <w:iCs w:val="0"/>
          <w:noProof w:val="0"/>
          <w:sz w:val="24"/>
          <w:szCs w:val="24"/>
          <w:lang w:val="en-US"/>
        </w:rPr>
        <w:t xml:space="preserve">with </w:t>
      </w:r>
      <w:r w:rsidRPr="641F3C4E" w:rsidR="59B1C413">
        <w:rPr>
          <w:rFonts w:ascii="Aptos" w:hAnsi="Aptos" w:eastAsia="Aptos" w:cs="Aptos"/>
          <w:i w:val="0"/>
          <w:iCs w:val="0"/>
          <w:noProof w:val="0"/>
          <w:sz w:val="24"/>
          <w:szCs w:val="24"/>
          <w:lang w:val="en-US"/>
        </w:rPr>
        <w:t xml:space="preserve">stress-dependent rheology </w:t>
      </w:r>
      <w:r w:rsidRPr="641F3C4E" w:rsidR="59B1C413">
        <w:rPr>
          <w:rFonts w:ascii="Aptos" w:hAnsi="Aptos" w:eastAsia="Aptos" w:cs="Aptos"/>
          <w:i w:val="0"/>
          <w:iCs w:val="0"/>
          <w:noProof w:val="0"/>
          <w:sz w:val="24"/>
          <w:szCs w:val="24"/>
          <w:lang w:val="en-US"/>
        </w:rPr>
        <w:t xml:space="preserve">older ice thickness changes influence the viscosity in the </w:t>
      </w:r>
      <w:r w:rsidRPr="641F3C4E" w:rsidR="59B1C413">
        <w:rPr>
          <w:rFonts w:ascii="Aptos" w:hAnsi="Aptos" w:eastAsia="Aptos" w:cs="Aptos"/>
          <w:i w:val="0"/>
          <w:iCs w:val="0"/>
          <w:noProof w:val="0"/>
          <w:sz w:val="24"/>
          <w:szCs w:val="24"/>
          <w:lang w:val="en-US"/>
        </w:rPr>
        <w:t>Amundsen</w:t>
      </w:r>
      <w:r w:rsidRPr="641F3C4E" w:rsidR="59B1C413">
        <w:rPr>
          <w:rFonts w:ascii="Aptos" w:hAnsi="Aptos" w:eastAsia="Aptos" w:cs="Aptos"/>
          <w:i w:val="0"/>
          <w:iCs w:val="0"/>
          <w:noProof w:val="0"/>
          <w:sz w:val="24"/>
          <w:szCs w:val="24"/>
          <w:lang w:val="en-US"/>
        </w:rPr>
        <w:t xml:space="preserve"> Sea Embayment (Blank et al. 2021)</w:t>
      </w:r>
    </w:p>
    <w:p w:rsidR="7CC61BDB" w:rsidP="641F3C4E" w:rsidRDefault="7CC61BDB" w14:paraId="0928DBD4" w14:textId="08A22105">
      <w:pPr>
        <w:pStyle w:val="ListParagraph"/>
        <w:numPr>
          <w:ilvl w:val="0"/>
          <w:numId w:val="10"/>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7CC61BDB">
        <w:rPr>
          <w:rFonts w:ascii="Aptos" w:hAnsi="Aptos" w:eastAsia="Aptos" w:cs="Aptos"/>
          <w:i w:val="0"/>
          <w:iCs w:val="0"/>
          <w:noProof w:val="0"/>
          <w:sz w:val="24"/>
          <w:szCs w:val="24"/>
          <w:lang w:val="en-US"/>
        </w:rPr>
        <w:t xml:space="preserve">ITRF </w:t>
      </w:r>
      <w:r w:rsidRPr="641F3C4E" w:rsidR="4C904C79">
        <w:rPr>
          <w:rFonts w:ascii="Aptos" w:hAnsi="Aptos" w:eastAsia="Aptos" w:cs="Aptos"/>
          <w:i w:val="0"/>
          <w:iCs w:val="0"/>
          <w:noProof w:val="0"/>
          <w:sz w:val="24"/>
          <w:szCs w:val="24"/>
          <w:lang w:val="en-US"/>
        </w:rPr>
        <w:t xml:space="preserve">is not discussed before </w:t>
      </w:r>
      <w:r w:rsidRPr="641F3C4E" w:rsidR="64A1EA56">
        <w:rPr>
          <w:rFonts w:ascii="Aptos" w:hAnsi="Aptos" w:eastAsia="Aptos" w:cs="Aptos"/>
          <w:i w:val="0"/>
          <w:iCs w:val="0"/>
          <w:noProof w:val="0"/>
          <w:sz w:val="24"/>
          <w:szCs w:val="24"/>
          <w:lang w:val="en-US"/>
        </w:rPr>
        <w:t xml:space="preserve">even though it is </w:t>
      </w:r>
      <w:r w:rsidRPr="641F3C4E" w:rsidR="64A1EA56">
        <w:rPr>
          <w:rFonts w:ascii="Aptos" w:hAnsi="Aptos" w:eastAsia="Aptos" w:cs="Aptos"/>
          <w:i w:val="0"/>
          <w:iCs w:val="0"/>
          <w:noProof w:val="0"/>
          <w:sz w:val="24"/>
          <w:szCs w:val="24"/>
          <w:lang w:val="en-US"/>
        </w:rPr>
        <w:t>deemed</w:t>
      </w:r>
      <w:r w:rsidRPr="641F3C4E" w:rsidR="64A1EA56">
        <w:rPr>
          <w:rFonts w:ascii="Aptos" w:hAnsi="Aptos" w:eastAsia="Aptos" w:cs="Aptos"/>
          <w:i w:val="0"/>
          <w:iCs w:val="0"/>
          <w:noProof w:val="0"/>
          <w:sz w:val="24"/>
          <w:szCs w:val="24"/>
          <w:lang w:val="en-US"/>
        </w:rPr>
        <w:t xml:space="preserve"> </w:t>
      </w:r>
      <w:r w:rsidRPr="641F3C4E" w:rsidR="4C904C79">
        <w:rPr>
          <w:rFonts w:ascii="Aptos" w:hAnsi="Aptos" w:eastAsia="Aptos" w:cs="Aptos"/>
          <w:i w:val="0"/>
          <w:iCs w:val="0"/>
          <w:noProof w:val="0"/>
          <w:sz w:val="24"/>
          <w:szCs w:val="24"/>
          <w:lang w:val="en-US"/>
        </w:rPr>
        <w:t>importan</w:t>
      </w:r>
      <w:r w:rsidRPr="641F3C4E" w:rsidR="2BF19AB7">
        <w:rPr>
          <w:rFonts w:ascii="Aptos" w:hAnsi="Aptos" w:eastAsia="Aptos" w:cs="Aptos"/>
          <w:i w:val="0"/>
          <w:iCs w:val="0"/>
          <w:noProof w:val="0"/>
          <w:sz w:val="24"/>
          <w:szCs w:val="24"/>
          <w:lang w:val="en-US"/>
        </w:rPr>
        <w:t>t</w:t>
      </w:r>
      <w:r w:rsidRPr="641F3C4E" w:rsidR="625EBD3B">
        <w:rPr>
          <w:rFonts w:ascii="Aptos" w:hAnsi="Aptos" w:eastAsia="Aptos" w:cs="Aptos"/>
          <w:i w:val="0"/>
          <w:iCs w:val="0"/>
          <w:noProof w:val="0"/>
          <w:sz w:val="24"/>
          <w:szCs w:val="24"/>
          <w:lang w:val="en-US"/>
        </w:rPr>
        <w:t xml:space="preserve">; </w:t>
      </w:r>
      <w:r w:rsidRPr="641F3C4E" w:rsidR="4C904C79">
        <w:rPr>
          <w:rFonts w:ascii="Aptos" w:hAnsi="Aptos" w:eastAsia="Aptos" w:cs="Aptos"/>
          <w:i w:val="0"/>
          <w:iCs w:val="0"/>
          <w:noProof w:val="0"/>
          <w:sz w:val="24"/>
          <w:szCs w:val="24"/>
          <w:lang w:val="en-US"/>
        </w:rPr>
        <w:t xml:space="preserve">we suggest </w:t>
      </w:r>
      <w:r w:rsidRPr="641F3C4E" w:rsidR="4C904C79">
        <w:rPr>
          <w:rFonts w:ascii="Aptos" w:hAnsi="Aptos" w:eastAsia="Aptos" w:cs="Aptos"/>
          <w:i w:val="0"/>
          <w:iCs w:val="0"/>
          <w:noProof w:val="0"/>
          <w:sz w:val="24"/>
          <w:szCs w:val="24"/>
          <w:lang w:val="en-US"/>
        </w:rPr>
        <w:t>to introduce</w:t>
      </w:r>
      <w:r w:rsidRPr="641F3C4E" w:rsidR="4C904C79">
        <w:rPr>
          <w:rFonts w:ascii="Aptos" w:hAnsi="Aptos" w:eastAsia="Aptos" w:cs="Aptos"/>
          <w:i w:val="0"/>
          <w:iCs w:val="0"/>
          <w:noProof w:val="0"/>
          <w:sz w:val="24"/>
          <w:szCs w:val="24"/>
          <w:lang w:val="en-US"/>
        </w:rPr>
        <w:t xml:space="preserve"> it in one of the GNSS sections. </w:t>
      </w:r>
    </w:p>
    <w:p w:rsidR="7A61DECA" w:rsidP="641F3C4E" w:rsidRDefault="7A61DECA" w14:paraId="22770D22" w14:textId="1990F8E5">
      <w:pPr>
        <w:pStyle w:val="ListParagraph"/>
        <w:numPr>
          <w:ilvl w:val="0"/>
          <w:numId w:val="10"/>
        </w:numPr>
        <w:suppressLineNumbers w:val="0"/>
        <w:bidi w:val="0"/>
        <w:spacing w:before="240" w:beforeAutospacing="off" w:after="240" w:afterAutospacing="off"/>
        <w:rPr>
          <w:noProof w:val="0"/>
          <w:lang w:val="en-US"/>
        </w:rPr>
      </w:pPr>
      <w:r w:rsidRPr="641F3C4E" w:rsidR="7A61DECA">
        <w:rPr>
          <w:rFonts w:ascii="Aptos" w:hAnsi="Aptos" w:eastAsia="Aptos" w:cs="Aptos"/>
          <w:i w:val="0"/>
          <w:iCs w:val="0"/>
          <w:noProof w:val="0"/>
          <w:sz w:val="24"/>
          <w:szCs w:val="24"/>
          <w:lang w:val="en-US"/>
        </w:rPr>
        <w:t xml:space="preserve">646 </w:t>
      </w:r>
      <w:r w:rsidRPr="641F3C4E" w:rsidR="0A44FA9E">
        <w:rPr>
          <w:rFonts w:ascii="Aptos" w:hAnsi="Aptos" w:eastAsia="Aptos" w:cs="Aptos"/>
          <w:i w:val="0"/>
          <w:iCs w:val="0"/>
          <w:noProof w:val="0"/>
          <w:sz w:val="24"/>
          <w:szCs w:val="24"/>
          <w:lang w:val="en-US"/>
        </w:rPr>
        <w:t>It</w:t>
      </w:r>
      <w:r w:rsidRPr="641F3C4E" w:rsidR="0A44FA9E">
        <w:rPr>
          <w:rFonts w:ascii="Aptos" w:hAnsi="Aptos" w:eastAsia="Aptos" w:cs="Aptos"/>
          <w:i w:val="0"/>
          <w:iCs w:val="0"/>
          <w:noProof w:val="0"/>
          <w:sz w:val="24"/>
          <w:szCs w:val="24"/>
          <w:lang w:val="en-US"/>
        </w:rPr>
        <w:t xml:space="preserve"> should be stressed here that the largest uncertainty </w:t>
      </w:r>
      <w:r w:rsidRPr="641F3C4E" w:rsidR="7A61DECA">
        <w:rPr>
          <w:rFonts w:ascii="Aptos" w:hAnsi="Aptos" w:eastAsia="Aptos" w:cs="Aptos"/>
          <w:i w:val="0"/>
          <w:iCs w:val="0"/>
          <w:noProof w:val="0"/>
          <w:sz w:val="24"/>
          <w:szCs w:val="24"/>
          <w:lang w:val="en-US"/>
        </w:rPr>
        <w:t xml:space="preserve">in GIA </w:t>
      </w:r>
      <w:r w:rsidRPr="641F3C4E" w:rsidR="7A61DECA">
        <w:rPr>
          <w:rFonts w:ascii="Aptos" w:hAnsi="Aptos" w:eastAsia="Aptos" w:cs="Aptos"/>
          <w:i w:val="0"/>
          <w:iCs w:val="0"/>
          <w:noProof w:val="0"/>
          <w:sz w:val="24"/>
          <w:szCs w:val="24"/>
          <w:lang w:val="en-US"/>
        </w:rPr>
        <w:t>models</w:t>
      </w:r>
      <w:r w:rsidRPr="641F3C4E" w:rsidR="0B6F3EBC">
        <w:rPr>
          <w:rFonts w:ascii="Aptos" w:hAnsi="Aptos" w:eastAsia="Aptos" w:cs="Aptos"/>
          <w:i w:val="0"/>
          <w:iCs w:val="0"/>
          <w:noProof w:val="0"/>
          <w:sz w:val="24"/>
          <w:szCs w:val="24"/>
          <w:lang w:val="en-US"/>
        </w:rPr>
        <w:t>,</w:t>
      </w:r>
      <w:r w:rsidRPr="641F3C4E" w:rsidR="7A61DECA">
        <w:rPr>
          <w:rFonts w:ascii="Aptos" w:hAnsi="Aptos" w:eastAsia="Aptos" w:cs="Aptos"/>
          <w:i w:val="0"/>
          <w:iCs w:val="0"/>
          <w:noProof w:val="0"/>
          <w:sz w:val="24"/>
          <w:szCs w:val="24"/>
          <w:lang w:val="en-US"/>
        </w:rPr>
        <w:t xml:space="preserve"> </w:t>
      </w:r>
      <w:r w:rsidRPr="641F3C4E" w:rsidR="194DCA1B">
        <w:rPr>
          <w:rFonts w:ascii="Aptos" w:hAnsi="Aptos" w:eastAsia="Aptos" w:cs="Aptos"/>
          <w:i w:val="0"/>
          <w:iCs w:val="0"/>
          <w:noProof w:val="0"/>
          <w:sz w:val="24"/>
          <w:szCs w:val="24"/>
          <w:lang w:val="en-US"/>
        </w:rPr>
        <w:t>at least</w:t>
      </w:r>
      <w:r w:rsidRPr="641F3C4E" w:rsidR="194DCA1B">
        <w:rPr>
          <w:rFonts w:ascii="Aptos" w:hAnsi="Aptos" w:eastAsia="Aptos" w:cs="Aptos"/>
          <w:i w:val="0"/>
          <w:iCs w:val="0"/>
          <w:noProof w:val="0"/>
          <w:sz w:val="24"/>
          <w:szCs w:val="24"/>
          <w:lang w:val="en-US"/>
        </w:rPr>
        <w:t xml:space="preserve"> for s</w:t>
      </w:r>
      <w:r w:rsidRPr="641F3C4E" w:rsidR="5EC4D43D">
        <w:rPr>
          <w:rFonts w:ascii="Aptos" w:hAnsi="Aptos" w:eastAsia="Aptos" w:cs="Aptos"/>
          <w:i w:val="0"/>
          <w:iCs w:val="0"/>
          <w:noProof w:val="0"/>
          <w:sz w:val="24"/>
          <w:szCs w:val="24"/>
          <w:lang w:val="en-US"/>
        </w:rPr>
        <w:t>everal</w:t>
      </w:r>
      <w:r w:rsidRPr="641F3C4E" w:rsidR="194DCA1B">
        <w:rPr>
          <w:rFonts w:ascii="Aptos" w:hAnsi="Aptos" w:eastAsia="Aptos" w:cs="Aptos"/>
          <w:i w:val="0"/>
          <w:iCs w:val="0"/>
          <w:noProof w:val="0"/>
          <w:sz w:val="24"/>
          <w:szCs w:val="24"/>
          <w:lang w:val="en-US"/>
        </w:rPr>
        <w:t xml:space="preserve"> regions</w:t>
      </w:r>
      <w:r w:rsidRPr="641F3C4E" w:rsidR="6ED2952D">
        <w:rPr>
          <w:rFonts w:ascii="Aptos" w:hAnsi="Aptos" w:eastAsia="Aptos" w:cs="Aptos"/>
          <w:i w:val="0"/>
          <w:iCs w:val="0"/>
          <w:noProof w:val="0"/>
          <w:sz w:val="24"/>
          <w:szCs w:val="24"/>
          <w:lang w:val="en-US"/>
        </w:rPr>
        <w:t>,</w:t>
      </w:r>
      <w:r w:rsidRPr="641F3C4E" w:rsidR="194DCA1B">
        <w:rPr>
          <w:rFonts w:ascii="Aptos" w:hAnsi="Aptos" w:eastAsia="Aptos" w:cs="Aptos"/>
          <w:i w:val="0"/>
          <w:iCs w:val="0"/>
          <w:noProof w:val="0"/>
          <w:sz w:val="24"/>
          <w:szCs w:val="24"/>
          <w:lang w:val="en-US"/>
        </w:rPr>
        <w:t xml:space="preserve"> </w:t>
      </w:r>
      <w:r w:rsidRPr="641F3C4E" w:rsidR="7A61DECA">
        <w:rPr>
          <w:rFonts w:ascii="Aptos" w:hAnsi="Aptos" w:eastAsia="Aptos" w:cs="Aptos"/>
          <w:i w:val="0"/>
          <w:iCs w:val="0"/>
          <w:noProof w:val="0"/>
          <w:sz w:val="24"/>
          <w:szCs w:val="24"/>
          <w:lang w:val="en-US"/>
        </w:rPr>
        <w:t xml:space="preserve">is the unknown ice history. van der Wal et al. (2023) </w:t>
      </w:r>
      <w:r w:rsidRPr="641F3C4E" w:rsidR="3E06E6DE">
        <w:rPr>
          <w:rFonts w:ascii="Aptos" w:hAnsi="Aptos" w:eastAsia="Aptos" w:cs="Aptos"/>
          <w:i w:val="0"/>
          <w:iCs w:val="0"/>
          <w:noProof w:val="0"/>
          <w:sz w:val="24"/>
          <w:szCs w:val="24"/>
          <w:lang w:val="en-US"/>
        </w:rPr>
        <w:t>review this issue and shows an aspect of this</w:t>
      </w:r>
      <w:r w:rsidRPr="641F3C4E" w:rsidR="61C1F265">
        <w:rPr>
          <w:rFonts w:ascii="Aptos" w:hAnsi="Aptos" w:eastAsia="Aptos" w:cs="Aptos"/>
          <w:i w:val="0"/>
          <w:iCs w:val="0"/>
          <w:noProof w:val="0"/>
          <w:sz w:val="24"/>
          <w:szCs w:val="24"/>
          <w:lang w:val="en-US"/>
        </w:rPr>
        <w:t xml:space="preserve"> </w:t>
      </w:r>
      <w:r w:rsidRPr="641F3C4E" w:rsidR="61C1F265">
        <w:rPr>
          <w:rFonts w:ascii="Aptos" w:hAnsi="Aptos" w:eastAsia="Aptos" w:cs="Aptos"/>
          <w:i w:val="0"/>
          <w:iCs w:val="0"/>
          <w:noProof w:val="0"/>
          <w:sz w:val="24"/>
          <w:szCs w:val="24"/>
          <w:lang w:val="en-US"/>
        </w:rPr>
        <w:t>uncertainty</w:t>
      </w:r>
      <w:r w:rsidRPr="641F3C4E" w:rsidR="61C1F265">
        <w:rPr>
          <w:rFonts w:ascii="Aptos" w:hAnsi="Aptos" w:eastAsia="Aptos" w:cs="Aptos"/>
          <w:i w:val="0"/>
          <w:iCs w:val="0"/>
          <w:noProof w:val="0"/>
          <w:sz w:val="24"/>
          <w:szCs w:val="24"/>
          <w:lang w:val="en-US"/>
        </w:rPr>
        <w:t xml:space="preserve"> and provid</w:t>
      </w:r>
      <w:r w:rsidRPr="641F3C4E" w:rsidR="499755EE">
        <w:rPr>
          <w:rFonts w:ascii="Aptos" w:hAnsi="Aptos" w:eastAsia="Aptos" w:cs="Aptos"/>
          <w:i w:val="0"/>
          <w:iCs w:val="0"/>
          <w:noProof w:val="0"/>
          <w:sz w:val="24"/>
          <w:szCs w:val="24"/>
          <w:lang w:val="en-US"/>
        </w:rPr>
        <w:t>e</w:t>
      </w:r>
      <w:r w:rsidRPr="641F3C4E" w:rsidR="61C1F265">
        <w:rPr>
          <w:rFonts w:ascii="Aptos" w:hAnsi="Aptos" w:eastAsia="Aptos" w:cs="Aptos"/>
          <w:i w:val="0"/>
          <w:iCs w:val="0"/>
          <w:noProof w:val="0"/>
          <w:sz w:val="24"/>
          <w:szCs w:val="24"/>
          <w:lang w:val="en-US"/>
        </w:rPr>
        <w:t xml:space="preserve"> some </w:t>
      </w:r>
      <w:r w:rsidRPr="641F3C4E" w:rsidR="5F780A39">
        <w:rPr>
          <w:rFonts w:ascii="Aptos" w:hAnsi="Aptos" w:eastAsia="Aptos" w:cs="Aptos"/>
          <w:i w:val="0"/>
          <w:iCs w:val="0"/>
          <w:noProof w:val="0"/>
          <w:sz w:val="24"/>
          <w:szCs w:val="24"/>
          <w:lang w:val="en-US"/>
        </w:rPr>
        <w:t>pathways</w:t>
      </w:r>
      <w:r w:rsidRPr="641F3C4E" w:rsidR="75B4DA8B">
        <w:rPr>
          <w:rFonts w:ascii="Aptos" w:hAnsi="Aptos" w:eastAsia="Aptos" w:cs="Aptos"/>
          <w:i w:val="0"/>
          <w:iCs w:val="0"/>
          <w:noProof w:val="0"/>
          <w:sz w:val="24"/>
          <w:szCs w:val="24"/>
          <w:lang w:val="en-US"/>
        </w:rPr>
        <w:t xml:space="preserve"> </w:t>
      </w:r>
      <w:r w:rsidRPr="641F3C4E" w:rsidR="5F780A39">
        <w:rPr>
          <w:rFonts w:ascii="Aptos" w:hAnsi="Aptos" w:eastAsia="Aptos" w:cs="Aptos"/>
          <w:i w:val="0"/>
          <w:iCs w:val="0"/>
          <w:noProof w:val="0"/>
          <w:sz w:val="24"/>
          <w:szCs w:val="24"/>
          <w:lang w:val="en-US"/>
        </w:rPr>
        <w:t xml:space="preserve">to </w:t>
      </w:r>
      <w:r w:rsidRPr="641F3C4E" w:rsidR="75B4DA8B">
        <w:rPr>
          <w:rFonts w:ascii="Aptos" w:hAnsi="Aptos" w:eastAsia="Aptos" w:cs="Aptos"/>
          <w:i w:val="0"/>
          <w:iCs w:val="0"/>
          <w:noProof w:val="0"/>
          <w:sz w:val="24"/>
          <w:szCs w:val="24"/>
          <w:lang w:val="en-US"/>
        </w:rPr>
        <w:t xml:space="preserve">address that, varying from exposure dating, </w:t>
      </w:r>
      <w:r w:rsidRPr="641F3C4E" w:rsidR="70D2EB68">
        <w:rPr>
          <w:rFonts w:ascii="Aptos" w:hAnsi="Aptos" w:eastAsia="Aptos" w:cs="Aptos"/>
          <w:i w:val="0"/>
          <w:iCs w:val="0"/>
          <w:noProof w:val="0"/>
          <w:sz w:val="24"/>
          <w:szCs w:val="24"/>
          <w:lang w:val="en-US"/>
        </w:rPr>
        <w:t xml:space="preserve">to </w:t>
      </w:r>
      <w:r w:rsidRPr="641F3C4E" w:rsidR="75B4DA8B">
        <w:rPr>
          <w:rFonts w:ascii="Aptos" w:hAnsi="Aptos" w:eastAsia="Aptos" w:cs="Aptos"/>
          <w:i w:val="0"/>
          <w:iCs w:val="0"/>
          <w:noProof w:val="0"/>
          <w:sz w:val="24"/>
          <w:szCs w:val="24"/>
          <w:lang w:val="en-US"/>
        </w:rPr>
        <w:t>gl</w:t>
      </w:r>
      <w:r w:rsidRPr="641F3C4E" w:rsidR="75B4DA8B">
        <w:rPr>
          <w:rFonts w:ascii="Aptos" w:hAnsi="Aptos" w:eastAsia="Aptos" w:cs="Aptos"/>
          <w:i w:val="0"/>
          <w:iCs w:val="0"/>
          <w:noProof w:val="0"/>
          <w:sz w:val="24"/>
          <w:szCs w:val="24"/>
          <w:lang w:val="en-US"/>
        </w:rPr>
        <w:t>aciovolcanism</w:t>
      </w:r>
      <w:r w:rsidRPr="641F3C4E" w:rsidR="788BB945">
        <w:rPr>
          <w:rFonts w:ascii="Aptos" w:hAnsi="Aptos" w:eastAsia="Aptos" w:cs="Aptos"/>
          <w:i w:val="0"/>
          <w:iCs w:val="0"/>
          <w:noProof w:val="0"/>
          <w:sz w:val="24"/>
          <w:szCs w:val="24"/>
          <w:lang w:val="en-US"/>
        </w:rPr>
        <w:t xml:space="preserve">, </w:t>
      </w:r>
      <w:r w:rsidRPr="641F3C4E" w:rsidR="788BB945">
        <w:rPr>
          <w:rFonts w:ascii="Aptos" w:hAnsi="Aptos" w:eastAsia="Aptos" w:cs="Aptos"/>
          <w:i w:val="0"/>
          <w:iCs w:val="0"/>
          <w:noProof w:val="0"/>
          <w:sz w:val="24"/>
          <w:szCs w:val="24"/>
          <w:lang w:val="en-US"/>
        </w:rPr>
        <w:t>ice dynamic modelling</w:t>
      </w:r>
      <w:r w:rsidRPr="641F3C4E" w:rsidR="1CA33468">
        <w:rPr>
          <w:rFonts w:ascii="Aptos" w:hAnsi="Aptos" w:eastAsia="Aptos" w:cs="Aptos"/>
          <w:i w:val="0"/>
          <w:iCs w:val="0"/>
          <w:noProof w:val="0"/>
          <w:sz w:val="24"/>
          <w:szCs w:val="24"/>
          <w:lang w:val="en-US"/>
        </w:rPr>
        <w:t xml:space="preserve"> in addition to </w:t>
      </w:r>
      <w:r w:rsidRPr="641F3C4E" w:rsidR="7D086B7F">
        <w:rPr>
          <w:rFonts w:ascii="Aptos" w:hAnsi="Aptos" w:eastAsia="Aptos" w:cs="Aptos"/>
          <w:i w:val="0"/>
          <w:iCs w:val="0"/>
          <w:noProof w:val="0"/>
          <w:sz w:val="24"/>
          <w:szCs w:val="24"/>
          <w:lang w:val="en-US"/>
        </w:rPr>
        <w:t>g</w:t>
      </w:r>
      <w:r w:rsidRPr="641F3C4E" w:rsidR="38BA56FE">
        <w:rPr>
          <w:noProof w:val="0"/>
          <w:lang w:val="en-US"/>
        </w:rPr>
        <w:t>eological</w:t>
      </w:r>
      <w:r w:rsidRPr="641F3C4E" w:rsidR="38BA56FE">
        <w:rPr>
          <w:noProof w:val="0"/>
          <w:lang w:val="en-US"/>
        </w:rPr>
        <w:t xml:space="preserve"> indicators such as uplifted shorelines and sediment records</w:t>
      </w:r>
      <w:r w:rsidRPr="641F3C4E" w:rsidR="4E1FDD11">
        <w:rPr>
          <w:noProof w:val="0"/>
          <w:lang w:val="en-US"/>
        </w:rPr>
        <w:t>.</w:t>
      </w:r>
    </w:p>
    <w:p w:rsidR="641F3C4E" w:rsidP="641F3C4E" w:rsidRDefault="641F3C4E" w14:paraId="4DC52437" w14:textId="24BA722C">
      <w:pPr>
        <w:pStyle w:val="ListParagraph"/>
        <w:suppressLineNumbers w:val="0"/>
        <w:bidi w:val="0"/>
        <w:spacing w:before="240" w:beforeAutospacing="off" w:after="240" w:afterAutospacing="off" w:line="278" w:lineRule="auto"/>
        <w:ind w:left="360" w:right="0"/>
        <w:jc w:val="left"/>
        <w:rPr>
          <w:noProof w:val="0"/>
          <w:lang w:val="en-US"/>
        </w:rPr>
      </w:pPr>
    </w:p>
    <w:p w:rsidR="5A05713E" w:rsidP="641F3C4E" w:rsidRDefault="5A05713E" w14:paraId="26040664" w14:textId="04340149">
      <w:pPr>
        <w:pStyle w:val="Normal"/>
        <w:suppressLineNumbers w:val="0"/>
        <w:bidi w:val="0"/>
        <w:spacing w:before="240" w:beforeAutospacing="off" w:after="240" w:afterAutospacing="off" w:line="278" w:lineRule="auto"/>
        <w:ind w:left="0" w:right="0"/>
        <w:jc w:val="left"/>
        <w:rPr>
          <w:noProof w:val="0"/>
          <w:lang w:val="en-US"/>
        </w:rPr>
      </w:pPr>
      <w:r w:rsidRPr="641F3C4E" w:rsidR="5A05713E">
        <w:rPr>
          <w:noProof w:val="0"/>
          <w:lang w:val="en-US"/>
        </w:rPr>
        <w:t>Oth</w:t>
      </w:r>
      <w:r w:rsidRPr="641F3C4E" w:rsidR="4E1FDD11">
        <w:rPr>
          <w:noProof w:val="0"/>
          <w:lang w:val="en-US"/>
        </w:rPr>
        <w:t>er remarks:</w:t>
      </w:r>
    </w:p>
    <w:p w:rsidR="2966723A" w:rsidP="641F3C4E" w:rsidRDefault="2966723A" w14:paraId="2BCE1667" w14:textId="754379B9">
      <w:pPr>
        <w:pStyle w:val="ListParagraph"/>
        <w:numPr>
          <w:ilvl w:val="0"/>
          <w:numId w:val="13"/>
        </w:numPr>
        <w:suppressLineNumbers w:val="0"/>
        <w:bidi w:val="0"/>
        <w:spacing w:before="240" w:beforeAutospacing="off" w:after="240" w:afterAutospacing="off" w:line="278" w:lineRule="auto"/>
        <w:ind w:right="0"/>
        <w:jc w:val="left"/>
        <w:rPr>
          <w:noProof w:val="0"/>
          <w:lang w:val="en-US"/>
        </w:rPr>
      </w:pPr>
      <w:r w:rsidRPr="641F3C4E" w:rsidR="2966723A">
        <w:rPr>
          <w:noProof w:val="0"/>
          <w:lang w:val="en-US"/>
        </w:rPr>
        <w:t>Topics of s</w:t>
      </w:r>
      <w:r w:rsidRPr="641F3C4E" w:rsidR="4B1C7428">
        <w:rPr>
          <w:noProof w:val="0"/>
          <w:lang w:val="en-US"/>
        </w:rPr>
        <w:t xml:space="preserve">cience questions </w:t>
      </w:r>
      <w:r w:rsidRPr="641F3C4E" w:rsidR="25B555D7">
        <w:rPr>
          <w:noProof w:val="0"/>
          <w:lang w:val="en-US"/>
        </w:rPr>
        <w:t xml:space="preserve">13 and 22 </w:t>
      </w:r>
      <w:r w:rsidRPr="641F3C4E" w:rsidR="46CAA3DE">
        <w:rPr>
          <w:noProof w:val="0"/>
          <w:lang w:val="en-US"/>
        </w:rPr>
        <w:t xml:space="preserve">are not really found in the paper. Could this be addressed with a short text on marine geophysics? </w:t>
      </w:r>
      <w:r w:rsidRPr="641F3C4E" w:rsidR="647E699A">
        <w:rPr>
          <w:noProof w:val="0"/>
          <w:lang w:val="en-US"/>
        </w:rPr>
        <w:t>R</w:t>
      </w:r>
      <w:r w:rsidRPr="641F3C4E" w:rsidR="46CAA3DE">
        <w:rPr>
          <w:noProof w:val="0"/>
          <w:lang w:val="en-US"/>
        </w:rPr>
        <w:t xml:space="preserve">eflection seismic could </w:t>
      </w:r>
      <w:r w:rsidRPr="641F3C4E" w:rsidR="54EE73BF">
        <w:rPr>
          <w:noProof w:val="0"/>
          <w:lang w:val="en-US"/>
        </w:rPr>
        <w:t xml:space="preserve">and sonar </w:t>
      </w:r>
      <w:r w:rsidRPr="641F3C4E" w:rsidR="6F420B11">
        <w:rPr>
          <w:noProof w:val="0"/>
          <w:lang w:val="en-US"/>
        </w:rPr>
        <w:t xml:space="preserve">can </w:t>
      </w:r>
      <w:r w:rsidRPr="641F3C4E" w:rsidR="46CAA3DE">
        <w:rPr>
          <w:noProof w:val="0"/>
          <w:lang w:val="en-US"/>
        </w:rPr>
        <w:t xml:space="preserve">reveal past grounding </w:t>
      </w:r>
      <w:r w:rsidRPr="641F3C4E" w:rsidR="46CAA3DE">
        <w:rPr>
          <w:noProof w:val="0"/>
          <w:lang w:val="en-US"/>
        </w:rPr>
        <w:t>lines</w:t>
      </w:r>
      <w:r w:rsidRPr="641F3C4E" w:rsidR="7CD9270B">
        <w:rPr>
          <w:noProof w:val="0"/>
          <w:lang w:val="en-US"/>
        </w:rPr>
        <w:t xml:space="preserve"> and </w:t>
      </w:r>
      <w:r w:rsidRPr="641F3C4E" w:rsidR="254B4EAF">
        <w:rPr>
          <w:noProof w:val="0"/>
          <w:lang w:val="en-US"/>
        </w:rPr>
        <w:t xml:space="preserve">sedimentation </w:t>
      </w:r>
      <w:r w:rsidRPr="641F3C4E" w:rsidR="45DCC692">
        <w:rPr>
          <w:noProof w:val="0"/>
          <w:lang w:val="en-US"/>
        </w:rPr>
        <w:t xml:space="preserve">and </w:t>
      </w:r>
      <w:r w:rsidRPr="641F3C4E" w:rsidR="28150BAC">
        <w:rPr>
          <w:noProof w:val="0"/>
          <w:lang w:val="en-US"/>
        </w:rPr>
        <w:t xml:space="preserve">the shape of the ocean basin where it interacts with the ice sheet. </w:t>
      </w:r>
    </w:p>
    <w:p w:rsidR="4E1FDD11" w:rsidP="641F3C4E" w:rsidRDefault="4E1FDD11" w14:paraId="7DAEF538" w14:textId="5C4FAEFA">
      <w:pPr>
        <w:pStyle w:val="ListParagraph"/>
        <w:numPr>
          <w:ilvl w:val="0"/>
          <w:numId w:val="13"/>
        </w:numPr>
        <w:suppressLineNumbers w:val="0"/>
        <w:bidi w:val="0"/>
        <w:spacing w:before="240" w:beforeAutospacing="off" w:after="240" w:afterAutospacing="off" w:line="278" w:lineRule="auto"/>
        <w:ind w:right="0"/>
        <w:jc w:val="left"/>
        <w:rPr>
          <w:noProof w:val="0"/>
          <w:lang w:val="en-US"/>
        </w:rPr>
      </w:pPr>
      <w:r w:rsidRPr="641F3C4E" w:rsidR="4E1FDD11">
        <w:rPr>
          <w:noProof w:val="0"/>
          <w:lang w:val="en-US"/>
        </w:rPr>
        <w:t xml:space="preserve">On </w:t>
      </w:r>
      <w:r w:rsidRPr="641F3C4E" w:rsidR="4E1FDD11">
        <w:rPr>
          <w:noProof w:val="0"/>
          <w:lang w:val="en-US"/>
        </w:rPr>
        <w:t>the international</w:t>
      </w:r>
      <w:r w:rsidRPr="641F3C4E" w:rsidR="4E1FDD11">
        <w:rPr>
          <w:noProof w:val="0"/>
          <w:lang w:val="en-US"/>
        </w:rPr>
        <w:t xml:space="preserve"> collaboration (3.4) </w:t>
      </w:r>
      <w:r w:rsidRPr="641F3C4E" w:rsidR="429645BC">
        <w:rPr>
          <w:noProof w:val="0"/>
          <w:lang w:val="en-US"/>
        </w:rPr>
        <w:t xml:space="preserve">we could </w:t>
      </w:r>
      <w:r w:rsidRPr="641F3C4E" w:rsidR="309D9DB3">
        <w:rPr>
          <w:noProof w:val="0"/>
          <w:lang w:val="en-US"/>
        </w:rPr>
        <w:t xml:space="preserve">also </w:t>
      </w:r>
      <w:r w:rsidRPr="641F3C4E" w:rsidR="41B960C2">
        <w:rPr>
          <w:noProof w:val="0"/>
          <w:lang w:val="en-US"/>
        </w:rPr>
        <w:t xml:space="preserve">imagine </w:t>
      </w:r>
      <w:r w:rsidRPr="641F3C4E" w:rsidR="429645BC">
        <w:rPr>
          <w:noProof w:val="0"/>
          <w:lang w:val="en-US"/>
        </w:rPr>
        <w:t xml:space="preserve">a contribution not from countries but from individual researchers who </w:t>
      </w:r>
      <w:r w:rsidRPr="641F3C4E" w:rsidR="31A233E3">
        <w:rPr>
          <w:noProof w:val="0"/>
          <w:lang w:val="en-US"/>
        </w:rPr>
        <w:t xml:space="preserve">could </w:t>
      </w:r>
      <w:r w:rsidRPr="641F3C4E" w:rsidR="0C098876">
        <w:rPr>
          <w:noProof w:val="0"/>
          <w:lang w:val="en-US"/>
        </w:rPr>
        <w:t xml:space="preserve">apply for extra money in grants </w:t>
      </w:r>
      <w:r w:rsidRPr="641F3C4E" w:rsidR="704DBC39">
        <w:rPr>
          <w:noProof w:val="0"/>
          <w:lang w:val="en-US"/>
        </w:rPr>
        <w:t xml:space="preserve">to pay towards the </w:t>
      </w:r>
      <w:r w:rsidRPr="641F3C4E" w:rsidR="704DBC39">
        <w:rPr>
          <w:noProof w:val="0"/>
          <w:lang w:val="en-US"/>
        </w:rPr>
        <w:t>campaig</w:t>
      </w:r>
      <w:r w:rsidRPr="641F3C4E" w:rsidR="1DAB695D">
        <w:rPr>
          <w:noProof w:val="0"/>
          <w:lang w:val="en-US"/>
        </w:rPr>
        <w:t>n</w:t>
      </w:r>
      <w:r w:rsidRPr="641F3C4E" w:rsidR="704DBC39">
        <w:rPr>
          <w:noProof w:val="0"/>
          <w:lang w:val="en-US"/>
        </w:rPr>
        <w:t>s</w:t>
      </w:r>
      <w:r w:rsidRPr="641F3C4E" w:rsidR="704DBC39">
        <w:rPr>
          <w:noProof w:val="0"/>
          <w:lang w:val="en-US"/>
        </w:rPr>
        <w:t xml:space="preserve"> of the </w:t>
      </w:r>
      <w:r w:rsidRPr="641F3C4E" w:rsidR="11A74E04">
        <w:rPr>
          <w:noProof w:val="0"/>
          <w:lang w:val="en-US"/>
        </w:rPr>
        <w:t xml:space="preserve">Antarctica </w:t>
      </w:r>
      <w:r w:rsidRPr="641F3C4E" w:rsidR="704DBC39">
        <w:rPr>
          <w:noProof w:val="0"/>
          <w:lang w:val="en-US"/>
        </w:rPr>
        <w:t>data that they use</w:t>
      </w:r>
      <w:r w:rsidRPr="641F3C4E" w:rsidR="385F6CB7">
        <w:rPr>
          <w:noProof w:val="0"/>
          <w:lang w:val="en-US"/>
        </w:rPr>
        <w:t>. Could this be a useful addition?</w:t>
      </w:r>
    </w:p>
    <w:p w:rsidR="385F6CB7" w:rsidP="641F3C4E" w:rsidRDefault="385F6CB7" w14:paraId="2E24EE7E" w14:textId="2354B594">
      <w:pPr>
        <w:pStyle w:val="ListParagraph"/>
        <w:numPr>
          <w:ilvl w:val="0"/>
          <w:numId w:val="13"/>
        </w:numPr>
        <w:suppressLineNumbers w:val="0"/>
        <w:bidi w:val="0"/>
        <w:spacing w:before="240" w:beforeAutospacing="off" w:after="240" w:afterAutospacing="off" w:line="278" w:lineRule="auto"/>
        <w:ind w:right="0"/>
        <w:jc w:val="left"/>
        <w:rPr>
          <w:rFonts w:ascii="Aptos" w:hAnsi="Aptos" w:eastAsia="Aptos" w:cs="Aptos"/>
          <w:i w:val="0"/>
          <w:iCs w:val="0"/>
          <w:noProof w:val="0"/>
          <w:sz w:val="24"/>
          <w:szCs w:val="24"/>
          <w:lang w:val="en-US"/>
        </w:rPr>
      </w:pPr>
      <w:r w:rsidRPr="641F3C4E" w:rsidR="385F6CB7">
        <w:rPr>
          <w:rFonts w:ascii="Aptos" w:hAnsi="Aptos" w:eastAsia="Aptos" w:cs="Aptos"/>
          <w:i w:val="0"/>
          <w:iCs w:val="0"/>
          <w:noProof w:val="0"/>
          <w:sz w:val="24"/>
          <w:szCs w:val="24"/>
          <w:lang w:val="en-US"/>
        </w:rPr>
        <w:t>C</w:t>
      </w:r>
      <w:r w:rsidRPr="641F3C4E" w:rsidR="73643D3A">
        <w:rPr>
          <w:rFonts w:ascii="Aptos" w:hAnsi="Aptos" w:eastAsia="Aptos" w:cs="Aptos"/>
          <w:i w:val="0"/>
          <w:iCs w:val="0"/>
          <w:noProof w:val="0"/>
          <w:sz w:val="24"/>
          <w:szCs w:val="24"/>
          <w:lang w:val="en-US"/>
        </w:rPr>
        <w:t>urrently not all figures are referred to in the text (</w:t>
      </w:r>
      <w:r w:rsidRPr="641F3C4E" w:rsidR="10A3CCA9">
        <w:rPr>
          <w:rFonts w:ascii="Aptos" w:hAnsi="Aptos" w:eastAsia="Aptos" w:cs="Aptos"/>
          <w:i w:val="0"/>
          <w:iCs w:val="0"/>
          <w:noProof w:val="0"/>
          <w:sz w:val="24"/>
          <w:szCs w:val="24"/>
          <w:lang w:val="en-US"/>
        </w:rPr>
        <w:t>f</w:t>
      </w:r>
      <w:r w:rsidRPr="641F3C4E" w:rsidR="73643D3A">
        <w:rPr>
          <w:rFonts w:ascii="Aptos" w:hAnsi="Aptos" w:eastAsia="Aptos" w:cs="Aptos"/>
          <w:i w:val="0"/>
          <w:iCs w:val="0"/>
          <w:noProof w:val="0"/>
          <w:sz w:val="24"/>
          <w:szCs w:val="24"/>
          <w:lang w:val="en-US"/>
        </w:rPr>
        <w:t>or example figure 2 and figure 8).</w:t>
      </w:r>
      <w:r w:rsidRPr="641F3C4E" w:rsidR="47BD4A0E">
        <w:rPr>
          <w:rFonts w:ascii="Aptos" w:hAnsi="Aptos" w:eastAsia="Aptos" w:cs="Aptos"/>
          <w:i w:val="0"/>
          <w:iCs w:val="0"/>
          <w:noProof w:val="0"/>
          <w:sz w:val="24"/>
          <w:szCs w:val="24"/>
          <w:lang w:val="en-US"/>
        </w:rPr>
        <w:t xml:space="preserve"> Line 167: </w:t>
      </w:r>
      <w:r w:rsidRPr="641F3C4E" w:rsidR="47BD4A0E">
        <w:rPr>
          <w:rFonts w:ascii="Aptos" w:hAnsi="Aptos" w:eastAsia="Aptos" w:cs="Aptos"/>
          <w:i w:val="0"/>
          <w:iCs w:val="0"/>
          <w:noProof w:val="0"/>
          <w:sz w:val="24"/>
          <w:szCs w:val="24"/>
          <w:lang w:val="en-US"/>
        </w:rPr>
        <w:t>figure</w:t>
      </w:r>
      <w:r w:rsidRPr="641F3C4E" w:rsidR="47BD4A0E">
        <w:rPr>
          <w:rFonts w:ascii="Aptos" w:hAnsi="Aptos" w:eastAsia="Aptos" w:cs="Aptos"/>
          <w:i w:val="0"/>
          <w:iCs w:val="0"/>
          <w:noProof w:val="0"/>
          <w:sz w:val="24"/>
          <w:szCs w:val="24"/>
          <w:lang w:val="en-US"/>
        </w:rPr>
        <w:t xml:space="preserve"> 6 does not show a comparison between data and models. Maybe showing the uplift rate pattern of a model in the background is more helpful than showing the viscosity.</w:t>
      </w:r>
      <w:r w:rsidRPr="641F3C4E" w:rsidR="44C6A6C5">
        <w:rPr>
          <w:rFonts w:ascii="Aptos" w:hAnsi="Aptos" w:eastAsia="Aptos" w:cs="Aptos"/>
          <w:i w:val="0"/>
          <w:iCs w:val="0"/>
          <w:noProof w:val="0"/>
          <w:sz w:val="24"/>
          <w:szCs w:val="24"/>
          <w:lang w:val="en-US"/>
        </w:rPr>
        <w:t xml:space="preserve"> Figure 11 could </w:t>
      </w:r>
      <w:r w:rsidRPr="641F3C4E" w:rsidR="44C6A6C5">
        <w:rPr>
          <w:rFonts w:ascii="Aptos" w:hAnsi="Aptos" w:eastAsia="Aptos" w:cs="Aptos"/>
          <w:i w:val="0"/>
          <w:iCs w:val="0"/>
          <w:noProof w:val="0"/>
          <w:sz w:val="24"/>
          <w:szCs w:val="24"/>
          <w:lang w:val="en-US"/>
        </w:rPr>
        <w:t>benefit</w:t>
      </w:r>
      <w:r w:rsidRPr="641F3C4E" w:rsidR="44C6A6C5">
        <w:rPr>
          <w:rFonts w:ascii="Aptos" w:hAnsi="Aptos" w:eastAsia="Aptos" w:cs="Aptos"/>
          <w:i w:val="0"/>
          <w:iCs w:val="0"/>
          <w:noProof w:val="0"/>
          <w:sz w:val="24"/>
          <w:szCs w:val="24"/>
          <w:lang w:val="en-US"/>
        </w:rPr>
        <w:t xml:space="preserve"> from explanation how laboratory experiments are used. In Figure 13 </w:t>
      </w:r>
      <w:r w:rsidRPr="641F3C4E" w:rsidR="44C6A6C5">
        <w:rPr>
          <w:rFonts w:ascii="Aptos" w:hAnsi="Aptos" w:eastAsia="Aptos" w:cs="Aptos"/>
          <w:i w:val="0"/>
          <w:iCs w:val="0"/>
          <w:noProof w:val="0"/>
          <w:sz w:val="24"/>
          <w:szCs w:val="24"/>
          <w:lang w:val="en-US"/>
        </w:rPr>
        <w:t>the legend could be explained better in the caption</w:t>
      </w:r>
    </w:p>
    <w:p w:rsidR="641F3C4E" w:rsidP="641F3C4E" w:rsidRDefault="641F3C4E" w14:paraId="31F5E492" w14:textId="2CA29F13">
      <w:pPr>
        <w:pStyle w:val="ListParagraph"/>
        <w:spacing w:before="240" w:beforeAutospacing="off" w:after="240" w:afterAutospacing="off"/>
        <w:ind w:left="720"/>
        <w:rPr>
          <w:rFonts w:ascii="Aptos" w:hAnsi="Aptos" w:eastAsia="Aptos" w:cs="Aptos"/>
          <w:i w:val="0"/>
          <w:iCs w:val="0"/>
          <w:noProof w:val="0"/>
          <w:sz w:val="24"/>
          <w:szCs w:val="24"/>
          <w:lang w:val="en-US"/>
        </w:rPr>
      </w:pPr>
    </w:p>
    <w:p w:rsidR="4054D5CC" w:rsidP="641F3C4E" w:rsidRDefault="4054D5CC" w14:paraId="79705807" w14:textId="30BADD9F">
      <w:pPr>
        <w:pStyle w:val="ListParagraph"/>
        <w:spacing w:before="240" w:beforeAutospacing="off" w:after="240" w:afterAutospacing="off"/>
        <w:ind w:left="0"/>
        <w:rPr>
          <w:rFonts w:ascii="Aptos" w:hAnsi="Aptos" w:eastAsia="Aptos" w:cs="Aptos"/>
          <w:b w:val="1"/>
          <w:bCs w:val="1"/>
          <w:i w:val="0"/>
          <w:iCs w:val="0"/>
          <w:noProof w:val="0"/>
          <w:sz w:val="24"/>
          <w:szCs w:val="24"/>
          <w:lang w:val="en-US"/>
        </w:rPr>
      </w:pPr>
      <w:r w:rsidRPr="641F3C4E" w:rsidR="4054D5CC">
        <w:rPr>
          <w:rFonts w:ascii="Aptos" w:hAnsi="Aptos" w:eastAsia="Aptos" w:cs="Aptos"/>
          <w:b w:val="1"/>
          <w:bCs w:val="1"/>
          <w:i w:val="0"/>
          <w:iCs w:val="0"/>
          <w:noProof w:val="0"/>
          <w:sz w:val="24"/>
          <w:szCs w:val="24"/>
          <w:lang w:val="en-US"/>
        </w:rPr>
        <w:t>References</w:t>
      </w:r>
    </w:p>
    <w:p w:rsidR="641F3C4E" w:rsidP="641F3C4E" w:rsidRDefault="641F3C4E" w14:paraId="07BE758F" w14:textId="2D197AB7">
      <w:pPr>
        <w:pStyle w:val="ListParagraph"/>
        <w:spacing w:before="240" w:beforeAutospacing="off" w:after="240" w:afterAutospacing="off"/>
        <w:ind w:left="0"/>
        <w:rPr>
          <w:rFonts w:ascii="Aptos" w:hAnsi="Aptos" w:eastAsia="Aptos" w:cs="Aptos" w:asciiTheme="minorAscii" w:hAnsiTheme="minorAscii" w:eastAsiaTheme="minorAscii" w:cstheme="minorAscii"/>
          <w:b w:val="0"/>
          <w:bCs w:val="0"/>
          <w:i w:val="0"/>
          <w:iCs w:val="0"/>
          <w:caps w:val="0"/>
          <w:smallCaps w:val="0"/>
          <w:noProof w:val="0"/>
          <w:color w:val="222222"/>
          <w:sz w:val="24"/>
          <w:szCs w:val="24"/>
          <w:lang w:val="en-US"/>
        </w:rPr>
      </w:pPr>
    </w:p>
    <w:p w:rsidR="3C811C63" w:rsidP="641F3C4E" w:rsidRDefault="3C811C63" w14:paraId="1C266AAB" w14:textId="4CB5AE27">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222222"/>
          <w:sz w:val="20"/>
          <w:szCs w:val="20"/>
          <w:lang w:val="en-US"/>
        </w:rPr>
      </w:pPr>
      <w:r w:rsidRPr="641F3C4E" w:rsidR="3C811C63">
        <w:rPr>
          <w:rFonts w:ascii="Aptos" w:hAnsi="Aptos" w:eastAsia="Aptos" w:cs="Aptos"/>
          <w:b w:val="0"/>
          <w:bCs w:val="0"/>
          <w:i w:val="0"/>
          <w:iCs w:val="0"/>
          <w:caps w:val="0"/>
          <w:smallCaps w:val="0"/>
          <w:noProof w:val="0"/>
          <w:color w:val="222222"/>
          <w:sz w:val="20"/>
          <w:szCs w:val="20"/>
          <w:lang w:val="en-US"/>
        </w:rPr>
        <w:t xml:space="preserve">Albrecht, T., Bagge, M. and Klemann, V., 2024. Feedback mechanisms controlling Antarctic glacial-cycle dynamics simulated with a coupled ice sheet–solid Earth model. </w:t>
      </w:r>
      <w:r w:rsidRPr="641F3C4E" w:rsidR="3C811C63">
        <w:rPr>
          <w:rFonts w:ascii="Aptos" w:hAnsi="Aptos" w:eastAsia="Aptos" w:cs="Aptos"/>
          <w:b w:val="0"/>
          <w:bCs w:val="0"/>
          <w:i w:val="1"/>
          <w:iCs w:val="1"/>
          <w:caps w:val="0"/>
          <w:smallCaps w:val="0"/>
          <w:noProof w:val="0"/>
          <w:color w:val="222222"/>
          <w:sz w:val="20"/>
          <w:szCs w:val="20"/>
          <w:lang w:val="en-US"/>
        </w:rPr>
        <w:t>The Cryosphere</w:t>
      </w:r>
      <w:r w:rsidRPr="641F3C4E" w:rsidR="3C811C63">
        <w:rPr>
          <w:rFonts w:ascii="Aptos" w:hAnsi="Aptos" w:eastAsia="Aptos" w:cs="Aptos"/>
          <w:b w:val="0"/>
          <w:bCs w:val="0"/>
          <w:i w:val="0"/>
          <w:iCs w:val="0"/>
          <w:caps w:val="0"/>
          <w:smallCaps w:val="0"/>
          <w:noProof w:val="0"/>
          <w:color w:val="222222"/>
          <w:sz w:val="20"/>
          <w:szCs w:val="20"/>
          <w:lang w:val="en-US"/>
        </w:rPr>
        <w:t xml:space="preserve">, </w:t>
      </w:r>
      <w:r w:rsidRPr="641F3C4E" w:rsidR="3C811C63">
        <w:rPr>
          <w:rFonts w:ascii="Aptos" w:hAnsi="Aptos" w:eastAsia="Aptos" w:cs="Aptos"/>
          <w:b w:val="0"/>
          <w:bCs w:val="0"/>
          <w:i w:val="1"/>
          <w:iCs w:val="1"/>
          <w:caps w:val="0"/>
          <w:smallCaps w:val="0"/>
          <w:noProof w:val="0"/>
          <w:color w:val="222222"/>
          <w:sz w:val="20"/>
          <w:szCs w:val="20"/>
          <w:lang w:val="en-US"/>
        </w:rPr>
        <w:t>18</w:t>
      </w:r>
      <w:r w:rsidRPr="641F3C4E" w:rsidR="3C811C63">
        <w:rPr>
          <w:rFonts w:ascii="Aptos" w:hAnsi="Aptos" w:eastAsia="Aptos" w:cs="Aptos"/>
          <w:b w:val="0"/>
          <w:bCs w:val="0"/>
          <w:i w:val="0"/>
          <w:iCs w:val="0"/>
          <w:caps w:val="0"/>
          <w:smallCaps w:val="0"/>
          <w:noProof w:val="0"/>
          <w:color w:val="222222"/>
          <w:sz w:val="20"/>
          <w:szCs w:val="20"/>
          <w:lang w:val="en-US"/>
        </w:rPr>
        <w:t>(9), pp.4233-4255.</w:t>
      </w:r>
    </w:p>
    <w:p w:rsidR="3C811C63" w:rsidP="641F3C4E" w:rsidRDefault="3C811C63" w14:paraId="49D1F5BC" w14:textId="3359453E">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222222"/>
          <w:sz w:val="20"/>
          <w:szCs w:val="20"/>
          <w:lang w:val="en-US"/>
        </w:rPr>
      </w:pPr>
      <w:r w:rsidRPr="641F3C4E" w:rsidR="3C811C63">
        <w:rPr>
          <w:rFonts w:ascii="Aptos" w:hAnsi="Aptos" w:eastAsia="Aptos" w:cs="Aptos"/>
          <w:b w:val="0"/>
          <w:bCs w:val="0"/>
          <w:i w:val="0"/>
          <w:iCs w:val="0"/>
          <w:caps w:val="0"/>
          <w:smallCaps w:val="0"/>
          <w:noProof w:val="0"/>
          <w:color w:val="222222"/>
          <w:sz w:val="20"/>
          <w:szCs w:val="20"/>
          <w:lang w:val="en-US"/>
        </w:rPr>
        <w:t>Fullea, J., Afonso, J.C., Connolly, J.A.D., Fernandez, M., García‐Castellanos, D. and Zeyen, H., 2009. LitMod3D: An interactive 3‐D software to model the thermal, compositional, density, seismological, and rheological structure of the lithosphere and sublithospheric upper mantle. Geochemistry, Geophysics, Geosystems, 10(8).</w:t>
      </w:r>
    </w:p>
    <w:p w:rsidR="3C811C63" w:rsidP="641F3C4E" w:rsidRDefault="3C811C63" w14:paraId="58191A74" w14:textId="6D31BDC7">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222222"/>
          <w:sz w:val="20"/>
          <w:szCs w:val="20"/>
          <w:lang w:val="en-US"/>
        </w:rPr>
      </w:pPr>
      <w:r w:rsidRPr="641F3C4E" w:rsidR="3C811C63">
        <w:rPr>
          <w:rFonts w:ascii="Aptos" w:hAnsi="Aptos" w:eastAsia="Aptos" w:cs="Aptos"/>
          <w:b w:val="0"/>
          <w:bCs w:val="0"/>
          <w:i w:val="0"/>
          <w:iCs w:val="0"/>
          <w:caps w:val="0"/>
          <w:smallCaps w:val="0"/>
          <w:noProof w:val="0"/>
          <w:color w:val="222222"/>
          <w:sz w:val="20"/>
          <w:szCs w:val="20"/>
          <w:lang w:val="en-US"/>
        </w:rPr>
        <w:t>Fullea, J., Lebedev, S., Martinec, Z. and Celli, N.L., 2021. WINTERC-G: mapping the upper mantle thermochemical heterogeneity from coupled geophysical–petrological inversion of seismic waveforms, heat flow, surface elevation and gravity satellite data. Geophysical Journal International, 226(1), pp.146-191.</w:t>
      </w:r>
    </w:p>
    <w:p w:rsidR="3C811C63" w:rsidP="641F3C4E" w:rsidRDefault="3C811C63" w14:paraId="5CF000DE" w14:textId="10C4528D">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222222"/>
          <w:sz w:val="20"/>
          <w:szCs w:val="20"/>
          <w:lang w:val="en-US"/>
        </w:rPr>
      </w:pPr>
      <w:r w:rsidRPr="641F3C4E" w:rsidR="3C811C63">
        <w:rPr>
          <w:rFonts w:ascii="Aptos" w:hAnsi="Aptos" w:eastAsia="Aptos" w:cs="Aptos"/>
          <w:b w:val="0"/>
          <w:bCs w:val="0"/>
          <w:i w:val="0"/>
          <w:iCs w:val="0"/>
          <w:caps w:val="0"/>
          <w:smallCaps w:val="0"/>
          <w:noProof w:val="0"/>
          <w:color w:val="222222"/>
          <w:sz w:val="20"/>
          <w:szCs w:val="20"/>
          <w:lang w:val="en-US"/>
        </w:rPr>
        <w:t>Gomez, N., Latychev, K. and Pollard, D., 2018. A coupled ice sheet–sea level model incorporating 3D Earth structure: variations in Antarctica during the last deglacial retreat. Journal of Climate, 31(10), pp.4041-4054.</w:t>
      </w:r>
    </w:p>
    <w:p w:rsidR="3C811C63" w:rsidP="641F3C4E" w:rsidRDefault="3C811C63" w14:paraId="7C8699F9" w14:textId="76E85023">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222222"/>
          <w:sz w:val="20"/>
          <w:szCs w:val="20"/>
          <w:lang w:val="en-US"/>
        </w:rPr>
      </w:pPr>
      <w:r w:rsidRPr="641F3C4E" w:rsidR="3C811C63">
        <w:rPr>
          <w:rFonts w:ascii="Aptos" w:hAnsi="Aptos" w:eastAsia="Aptos" w:cs="Aptos"/>
          <w:b w:val="0"/>
          <w:bCs w:val="0"/>
          <w:i w:val="0"/>
          <w:iCs w:val="0"/>
          <w:caps w:val="0"/>
          <w:smallCaps w:val="0"/>
          <w:noProof w:val="0"/>
          <w:color w:val="222222"/>
          <w:sz w:val="20"/>
          <w:szCs w:val="20"/>
          <w:lang w:val="en-US"/>
        </w:rPr>
        <w:t xml:space="preserve">Ivins, E.R., James, T.S., Wahr, J., O. Schrama, E.J., Landerer, F.W. and Simon, K.M., 2013. Antarctic contribution to sea level rise observed by GRACE with improved GIA correction. Journal of Geophysical Research: Solid Earth, 118(6), pp.3126-3141. </w:t>
      </w:r>
    </w:p>
    <w:p w:rsidR="3C811C63" w:rsidP="641F3C4E" w:rsidRDefault="3C811C63" w14:paraId="35B25DEC" w14:textId="43C9EF63">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0"/>
          <w:szCs w:val="20"/>
          <w:lang w:val="en-US"/>
        </w:rPr>
      </w:pPr>
      <w:r w:rsidRPr="641F3C4E" w:rsidR="3C811C63">
        <w:rPr>
          <w:rFonts w:ascii="Aptos" w:hAnsi="Aptos" w:eastAsia="Aptos" w:cs="Aptos"/>
          <w:b w:val="0"/>
          <w:bCs w:val="0"/>
          <w:i w:val="0"/>
          <w:iCs w:val="0"/>
          <w:caps w:val="0"/>
          <w:smallCaps w:val="0"/>
          <w:noProof w:val="0"/>
          <w:color w:val="000000" w:themeColor="text1" w:themeTint="FF" w:themeShade="FF"/>
          <w:sz w:val="20"/>
          <w:szCs w:val="20"/>
          <w:lang w:val="en-US"/>
        </w:rPr>
        <w:t xml:space="preserve">Pappa, F. and Ebbing, J. 2021. Gravity, magnetics and geothermal heat flow of the Antarctic lithospheric crust and mantle. Geological Society, London, Memoirs, 56, </w:t>
      </w:r>
      <w:hyperlink r:id="Rb1f56436b3394159">
        <w:r w:rsidRPr="641F3C4E" w:rsidR="3C811C63">
          <w:rPr>
            <w:rStyle w:val="Hyperlink"/>
            <w:rFonts w:ascii="Aptos" w:hAnsi="Aptos" w:eastAsia="Aptos" w:cs="Aptos"/>
            <w:b w:val="0"/>
            <w:bCs w:val="0"/>
            <w:i w:val="0"/>
            <w:iCs w:val="0"/>
            <w:caps w:val="0"/>
            <w:smallCaps w:val="0"/>
            <w:strike w:val="0"/>
            <w:dstrike w:val="0"/>
            <w:noProof w:val="0"/>
            <w:sz w:val="20"/>
            <w:szCs w:val="20"/>
            <w:lang w:val="en-US"/>
          </w:rPr>
          <w:t>https://doi.org/10.1144/M56-2020-5</w:t>
        </w:r>
      </w:hyperlink>
      <w:r w:rsidRPr="641F3C4E" w:rsidR="3C811C63">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p w:rsidR="3C811C63" w:rsidP="641F3C4E" w:rsidRDefault="3C811C63" w14:paraId="5C7B631A" w14:textId="061FC50F">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181817"/>
          <w:sz w:val="20"/>
          <w:szCs w:val="20"/>
          <w:lang w:val="en-US"/>
        </w:rPr>
      </w:pPr>
      <w:r w:rsidRPr="641F3C4E" w:rsidR="3C811C63">
        <w:rPr>
          <w:rFonts w:ascii="Aptos" w:hAnsi="Aptos" w:eastAsia="Aptos" w:cs="Aptos"/>
          <w:b w:val="0"/>
          <w:bCs w:val="0"/>
          <w:i w:val="0"/>
          <w:iCs w:val="0"/>
          <w:caps w:val="0"/>
          <w:smallCaps w:val="0"/>
          <w:noProof w:val="0"/>
          <w:color w:val="181817"/>
          <w:sz w:val="20"/>
          <w:szCs w:val="20"/>
          <w:lang w:val="en-US"/>
        </w:rPr>
        <w:t>Pappa, F., Ebbing, J., Ferraccioli, F. and Van Der Wal, W., 2019. Modeling satellite gravity gradient data to derive density, temperature, and viscosity structure of the Antarctic lithosphere. Journal of Geophysical Research: Solid Earth, 124(11), pp.12053-12076.</w:t>
      </w:r>
    </w:p>
    <w:p w:rsidR="3C811C63" w:rsidP="641F3C4E" w:rsidRDefault="3C811C63" w14:paraId="536B9C79" w14:textId="750073F4">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0"/>
          <w:szCs w:val="20"/>
          <w:lang w:val="en-US"/>
        </w:rPr>
      </w:pPr>
      <w:r w:rsidRPr="641F3C4E" w:rsidR="3C811C63">
        <w:rPr>
          <w:rFonts w:ascii="Aptos" w:hAnsi="Aptos" w:eastAsia="Aptos" w:cs="Aptos"/>
          <w:b w:val="0"/>
          <w:bCs w:val="0"/>
          <w:i w:val="0"/>
          <w:iCs w:val="0"/>
          <w:caps w:val="0"/>
          <w:smallCaps w:val="0"/>
          <w:noProof w:val="0"/>
          <w:color w:val="000000" w:themeColor="text1" w:themeTint="FF" w:themeShade="FF"/>
          <w:sz w:val="20"/>
          <w:szCs w:val="20"/>
          <w:lang w:val="en-US"/>
        </w:rPr>
        <w:t xml:space="preserve">Martin, A. P.: A review of the composition and chemistry of peridotite mantle xenoliths in volcanic rocks from Antarctica and their relevance to petrological and geophysical models for the lithospheric mantle, Geol. Soc. Mem., London, Memoirs, 56, 343–354, </w:t>
      </w:r>
      <w:hyperlink r:id="R8d6231b71ccc4606">
        <w:r w:rsidRPr="641F3C4E" w:rsidR="3C811C63">
          <w:rPr>
            <w:rStyle w:val="Hyperlink"/>
            <w:rFonts w:ascii="Aptos" w:hAnsi="Aptos" w:eastAsia="Aptos" w:cs="Aptos"/>
            <w:b w:val="0"/>
            <w:bCs w:val="0"/>
            <w:i w:val="0"/>
            <w:iCs w:val="0"/>
            <w:caps w:val="0"/>
            <w:smallCaps w:val="0"/>
            <w:strike w:val="0"/>
            <w:dstrike w:val="0"/>
            <w:noProof w:val="0"/>
            <w:sz w:val="20"/>
            <w:szCs w:val="20"/>
            <w:lang w:val="en-US"/>
          </w:rPr>
          <w:t>https://doi.org/10.1144/M56-2021-26</w:t>
        </w:r>
      </w:hyperlink>
      <w:r w:rsidRPr="641F3C4E" w:rsidR="3C811C63">
        <w:rPr>
          <w:rFonts w:ascii="Aptos" w:hAnsi="Aptos" w:eastAsia="Aptos" w:cs="Aptos"/>
          <w:b w:val="0"/>
          <w:bCs w:val="0"/>
          <w:i w:val="0"/>
          <w:iCs w:val="0"/>
          <w:caps w:val="0"/>
          <w:smallCaps w:val="0"/>
          <w:noProof w:val="0"/>
          <w:color w:val="000000" w:themeColor="text1" w:themeTint="FF" w:themeShade="FF"/>
          <w:sz w:val="20"/>
          <w:szCs w:val="20"/>
          <w:lang w:val="en-US"/>
        </w:rPr>
        <w:t>, 2021. </w:t>
      </w:r>
    </w:p>
    <w:p w:rsidR="3C811C63" w:rsidP="641F3C4E" w:rsidRDefault="3C811C63" w14:paraId="254D1068" w14:textId="1F4BE4A7">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181817"/>
          <w:sz w:val="20"/>
          <w:szCs w:val="20"/>
          <w:lang w:val="en-US"/>
        </w:rPr>
      </w:pPr>
      <w:r w:rsidRPr="641F3C4E" w:rsidR="3C811C63">
        <w:rPr>
          <w:rFonts w:ascii="Aptos" w:hAnsi="Aptos" w:eastAsia="Aptos" w:cs="Aptos"/>
          <w:b w:val="0"/>
          <w:bCs w:val="0"/>
          <w:i w:val="0"/>
          <w:iCs w:val="0"/>
          <w:caps w:val="0"/>
          <w:smallCaps w:val="0"/>
          <w:noProof w:val="0"/>
          <w:color w:val="181817"/>
          <w:sz w:val="20"/>
          <w:szCs w:val="20"/>
          <w:lang w:val="en-US"/>
        </w:rPr>
        <w:t>Swierczek-Jereczek, J., Montoya, M., Latychev, K., Robinson, A., Alvarez-Solas, J. and Mitrovica, J., 2024. FastIsostasy v1. 0–a regional, accelerated 2D glacial isostatic adjustment (GIA) model accounting for the lateral variability of the solid Earth. Geoscientific Model Development, 17(13), pp.5263-5290.</w:t>
      </w:r>
    </w:p>
    <w:p w:rsidR="3C811C63" w:rsidP="641F3C4E" w:rsidRDefault="3C811C63" w14:paraId="64F4B1C2" w14:textId="5ACE6ADD">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181817"/>
          <w:sz w:val="20"/>
          <w:szCs w:val="20"/>
          <w:lang w:val="en-US"/>
        </w:rPr>
      </w:pPr>
      <w:r w:rsidRPr="641F3C4E" w:rsidR="3C811C63">
        <w:rPr>
          <w:rFonts w:ascii="Aptos" w:hAnsi="Aptos" w:eastAsia="Aptos" w:cs="Aptos"/>
          <w:b w:val="0"/>
          <w:bCs w:val="0"/>
          <w:i w:val="0"/>
          <w:iCs w:val="0"/>
          <w:caps w:val="0"/>
          <w:smallCaps w:val="0"/>
          <w:noProof w:val="0"/>
          <w:color w:val="181817"/>
          <w:sz w:val="20"/>
          <w:szCs w:val="20"/>
          <w:lang w:val="en-US"/>
        </w:rPr>
        <w:t xml:space="preserve">Talalay PG, Gong D, Fan X, et al. Geothermal heat flow from borehole measurements at the margin of Princess Elizabeth Land (East Antarctic Ice Sheet). </w:t>
      </w:r>
      <w:r w:rsidRPr="641F3C4E" w:rsidR="3C811C63">
        <w:rPr>
          <w:rFonts w:ascii="Aptos" w:hAnsi="Aptos" w:eastAsia="Aptos" w:cs="Aptos"/>
          <w:b w:val="0"/>
          <w:bCs w:val="0"/>
          <w:i w:val="1"/>
          <w:iCs w:val="1"/>
          <w:caps w:val="0"/>
          <w:smallCaps w:val="0"/>
          <w:noProof w:val="0"/>
          <w:color w:val="181817"/>
          <w:sz w:val="20"/>
          <w:szCs w:val="20"/>
          <w:lang w:val="en-US"/>
        </w:rPr>
        <w:t>Journal of Glaciology</w:t>
      </w:r>
      <w:r w:rsidRPr="641F3C4E" w:rsidR="3C811C63">
        <w:rPr>
          <w:rFonts w:ascii="Aptos" w:hAnsi="Aptos" w:eastAsia="Aptos" w:cs="Aptos"/>
          <w:b w:val="0"/>
          <w:bCs w:val="0"/>
          <w:i w:val="0"/>
          <w:iCs w:val="0"/>
          <w:caps w:val="0"/>
          <w:smallCaps w:val="0"/>
          <w:noProof w:val="0"/>
          <w:color w:val="181817"/>
          <w:sz w:val="20"/>
          <w:szCs w:val="20"/>
          <w:lang w:val="en-US"/>
        </w:rPr>
        <w:t>. 2023;69(277):1524-1528. doi:10.1017/jog.2023.43</w:t>
      </w:r>
    </w:p>
    <w:p w:rsidR="3C811C63" w:rsidP="641F3C4E" w:rsidRDefault="3C811C63" w14:paraId="5A295A0A" w14:textId="7C483B3B">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222222"/>
          <w:sz w:val="20"/>
          <w:szCs w:val="20"/>
          <w:lang w:val="en-US"/>
        </w:rPr>
      </w:pPr>
      <w:r w:rsidRPr="641F3C4E" w:rsidR="3C811C63">
        <w:rPr>
          <w:rFonts w:ascii="Aptos" w:hAnsi="Aptos" w:eastAsia="Aptos" w:cs="Aptos"/>
          <w:b w:val="0"/>
          <w:bCs w:val="0"/>
          <w:i w:val="0"/>
          <w:iCs w:val="0"/>
          <w:caps w:val="0"/>
          <w:smallCaps w:val="0"/>
          <w:noProof w:val="0"/>
          <w:color w:val="222222"/>
          <w:sz w:val="20"/>
          <w:szCs w:val="20"/>
          <w:lang w:val="en-US"/>
        </w:rPr>
        <w:t xml:space="preserve">van Calcar, C.J., Van De Wal, R.S., Blank, B., De Boer, B. and Van Der Wal, W., 2023. Simulation of a fully coupled 3D glacial isostatic adjustment–ice sheet model for the Antarctic ice sheet over a glacial cycle. </w:t>
      </w:r>
      <w:r w:rsidRPr="641F3C4E" w:rsidR="3C811C63">
        <w:rPr>
          <w:rFonts w:ascii="Aptos" w:hAnsi="Aptos" w:eastAsia="Aptos" w:cs="Aptos"/>
          <w:b w:val="0"/>
          <w:bCs w:val="0"/>
          <w:i w:val="1"/>
          <w:iCs w:val="1"/>
          <w:caps w:val="0"/>
          <w:smallCaps w:val="0"/>
          <w:noProof w:val="0"/>
          <w:color w:val="222222"/>
          <w:sz w:val="20"/>
          <w:szCs w:val="20"/>
          <w:lang w:val="en-US"/>
        </w:rPr>
        <w:t>Geoscientific Model Development</w:t>
      </w:r>
      <w:r w:rsidRPr="641F3C4E" w:rsidR="3C811C63">
        <w:rPr>
          <w:rFonts w:ascii="Aptos" w:hAnsi="Aptos" w:eastAsia="Aptos" w:cs="Aptos"/>
          <w:b w:val="0"/>
          <w:bCs w:val="0"/>
          <w:i w:val="0"/>
          <w:iCs w:val="0"/>
          <w:caps w:val="0"/>
          <w:smallCaps w:val="0"/>
          <w:noProof w:val="0"/>
          <w:color w:val="222222"/>
          <w:sz w:val="20"/>
          <w:szCs w:val="20"/>
          <w:lang w:val="en-US"/>
        </w:rPr>
        <w:t xml:space="preserve">, </w:t>
      </w:r>
      <w:r w:rsidRPr="641F3C4E" w:rsidR="3C811C63">
        <w:rPr>
          <w:rFonts w:ascii="Aptos" w:hAnsi="Aptos" w:eastAsia="Aptos" w:cs="Aptos"/>
          <w:b w:val="0"/>
          <w:bCs w:val="0"/>
          <w:i w:val="1"/>
          <w:iCs w:val="1"/>
          <w:caps w:val="0"/>
          <w:smallCaps w:val="0"/>
          <w:noProof w:val="0"/>
          <w:color w:val="222222"/>
          <w:sz w:val="20"/>
          <w:szCs w:val="20"/>
          <w:lang w:val="en-US"/>
        </w:rPr>
        <w:t>16</w:t>
      </w:r>
      <w:r w:rsidRPr="641F3C4E" w:rsidR="3C811C63">
        <w:rPr>
          <w:rFonts w:ascii="Aptos" w:hAnsi="Aptos" w:eastAsia="Aptos" w:cs="Aptos"/>
          <w:b w:val="0"/>
          <w:bCs w:val="0"/>
          <w:i w:val="0"/>
          <w:iCs w:val="0"/>
          <w:caps w:val="0"/>
          <w:smallCaps w:val="0"/>
          <w:noProof w:val="0"/>
          <w:color w:val="222222"/>
          <w:sz w:val="20"/>
          <w:szCs w:val="20"/>
          <w:lang w:val="en-US"/>
        </w:rPr>
        <w:t>(18), pp.5473-5492.</w:t>
      </w:r>
    </w:p>
    <w:p w:rsidR="3C811C63" w:rsidP="641F3C4E" w:rsidRDefault="3C811C63" w14:paraId="5B2553BA" w14:textId="12048163">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0"/>
          <w:szCs w:val="20"/>
          <w:lang w:val="en-US"/>
        </w:rPr>
      </w:pPr>
      <w:r w:rsidRPr="641F3C4E" w:rsidR="3C811C63">
        <w:rPr>
          <w:rFonts w:ascii="Aptos" w:hAnsi="Aptos" w:eastAsia="Aptos" w:cs="Aptos"/>
          <w:b w:val="0"/>
          <w:bCs w:val="0"/>
          <w:i w:val="0"/>
          <w:iCs w:val="0"/>
          <w:caps w:val="0"/>
          <w:smallCaps w:val="0"/>
          <w:noProof w:val="0"/>
          <w:color w:val="000000" w:themeColor="text1" w:themeTint="FF" w:themeShade="FF"/>
          <w:sz w:val="20"/>
          <w:szCs w:val="20"/>
          <w:lang w:val="en-US"/>
        </w:rPr>
        <w:t xml:space="preserve">van Calcar, C.J., Whitehouse, P.L., van de Wal, R.S. and van der Wal, W., 2026. Approximating 3D bedrock deformation in an Antarctic ice-sheet model for projections. The Cryosphere, 20(1), pp.757-775. </w:t>
      </w:r>
    </w:p>
    <w:p w:rsidR="3C811C63" w:rsidP="641F3C4E" w:rsidRDefault="3C811C63" w14:paraId="120F0B55" w14:textId="2E4A138A">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0"/>
          <w:szCs w:val="20"/>
          <w:lang w:val="en-US"/>
        </w:rPr>
      </w:pPr>
      <w:r w:rsidRPr="641F3C4E" w:rsidR="3C811C63">
        <w:rPr>
          <w:rFonts w:ascii="Aptos" w:hAnsi="Aptos" w:eastAsia="Aptos" w:cs="Aptos"/>
          <w:b w:val="0"/>
          <w:bCs w:val="0"/>
          <w:i w:val="0"/>
          <w:iCs w:val="0"/>
          <w:caps w:val="0"/>
          <w:smallCaps w:val="0"/>
          <w:noProof w:val="0"/>
          <w:color w:val="000000" w:themeColor="text1" w:themeTint="FF" w:themeShade="FF"/>
          <w:sz w:val="20"/>
          <w:szCs w:val="20"/>
          <w:lang w:val="en-US"/>
        </w:rPr>
        <w:t xml:space="preserve">van der Wal, V. Barletta, G. Nield, C. van Calcar Glacial isostatic adjustment and post-seismic deformation in Antarctica Geol. Soc., Lond., Mem., 56 (2023), pp. 315-341, 10.1144/M56-2022-13  </w:t>
      </w:r>
    </w:p>
    <w:p w:rsidR="3C811C63" w:rsidP="641F3C4E" w:rsidRDefault="3C811C63" w14:paraId="4620B27F" w14:textId="4F706CB9">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181817"/>
          <w:sz w:val="20"/>
          <w:szCs w:val="20"/>
          <w:lang w:val="en-US"/>
        </w:rPr>
      </w:pPr>
      <w:r w:rsidRPr="641F3C4E" w:rsidR="3C811C63">
        <w:rPr>
          <w:rFonts w:ascii="Aptos" w:hAnsi="Aptos" w:eastAsia="Aptos" w:cs="Aptos"/>
          <w:b w:val="0"/>
          <w:bCs w:val="0"/>
          <w:i w:val="0"/>
          <w:iCs w:val="0"/>
          <w:caps w:val="0"/>
          <w:smallCaps w:val="0"/>
          <w:noProof w:val="0"/>
          <w:color w:val="181817"/>
          <w:sz w:val="20"/>
          <w:szCs w:val="20"/>
          <w:lang w:val="en-US"/>
        </w:rPr>
        <w:t xml:space="preserve">Wannamaker, P.E., Stodt, J.A., Hill, G.J., Maris, V. and Kordy, M.A. 2021. Thermal regime and state of hydration of the Antarctic upper mantle from regional-scale electrical properties. Geological Society, London, Memoirs, 56, </w:t>
      </w:r>
      <w:hyperlink r:id="Rb88d5c95212d4264">
        <w:r w:rsidRPr="641F3C4E" w:rsidR="3C811C63">
          <w:rPr>
            <w:rStyle w:val="Hyperlink"/>
            <w:rFonts w:ascii="Aptos" w:hAnsi="Aptos" w:eastAsia="Aptos" w:cs="Aptos"/>
            <w:b w:val="0"/>
            <w:bCs w:val="0"/>
            <w:i w:val="0"/>
            <w:iCs w:val="0"/>
            <w:caps w:val="0"/>
            <w:smallCaps w:val="0"/>
            <w:strike w:val="0"/>
            <w:dstrike w:val="0"/>
            <w:noProof w:val="0"/>
            <w:sz w:val="20"/>
            <w:szCs w:val="20"/>
            <w:lang w:val="en-US"/>
          </w:rPr>
          <w:t>https://doi.org/10.1144/M56-2020-4</w:t>
        </w:r>
      </w:hyperlink>
      <w:r w:rsidRPr="641F3C4E" w:rsidR="3C811C63">
        <w:rPr>
          <w:rFonts w:ascii="Aptos" w:hAnsi="Aptos" w:eastAsia="Aptos" w:cs="Aptos"/>
          <w:b w:val="0"/>
          <w:bCs w:val="0"/>
          <w:i w:val="0"/>
          <w:iCs w:val="0"/>
          <w:caps w:val="0"/>
          <w:smallCaps w:val="0"/>
          <w:noProof w:val="0"/>
          <w:color w:val="181817"/>
          <w:sz w:val="20"/>
          <w:szCs w:val="20"/>
          <w:lang w:val="en-US"/>
        </w:rPr>
        <w:t xml:space="preserve">  </w:t>
      </w:r>
    </w:p>
    <w:p w:rsidR="3C811C63" w:rsidP="641F3C4E" w:rsidRDefault="3C811C63" w14:paraId="21CE3499" w14:textId="6370B633">
      <w:pPr>
        <w:pStyle w:val="ListParagraph"/>
        <w:numPr>
          <w:ilvl w:val="0"/>
          <w:numId w:val="14"/>
        </w:numPr>
        <w:spacing w:before="0" w:beforeAutospacing="off" w:after="0" w:afterAutospacing="off"/>
        <w:rPr>
          <w:rFonts w:ascii="Aptos" w:hAnsi="Aptos" w:eastAsia="Aptos" w:cs="Aptos"/>
          <w:b w:val="0"/>
          <w:bCs w:val="0"/>
          <w:i w:val="0"/>
          <w:iCs w:val="0"/>
          <w:caps w:val="0"/>
          <w:smallCaps w:val="0"/>
          <w:noProof w:val="0"/>
          <w:color w:val="181817"/>
          <w:sz w:val="20"/>
          <w:szCs w:val="20"/>
          <w:lang w:val="en-US"/>
        </w:rPr>
      </w:pPr>
      <w:r w:rsidRPr="641F3C4E" w:rsidR="3C811C63">
        <w:rPr>
          <w:rFonts w:ascii="Aptos" w:hAnsi="Aptos" w:eastAsia="Aptos" w:cs="Aptos"/>
          <w:b w:val="0"/>
          <w:bCs w:val="0"/>
          <w:i w:val="0"/>
          <w:iCs w:val="0"/>
          <w:caps w:val="0"/>
          <w:smallCaps w:val="0"/>
          <w:noProof w:val="0"/>
          <w:color w:val="181817"/>
          <w:sz w:val="20"/>
          <w:szCs w:val="20"/>
          <w:lang w:val="en-US"/>
        </w:rPr>
        <w:t>Whitehouse, P.L., Bentley, M.J., Milne, G.A., King, M.A. and Thomas, I.D., 2012. A new glacial isostatic adjustment model for Antarctica: calibrated and tested using observations of relative sea-level change and present-day uplift rates. Geophysical Journal International, 190(3), pp.1464-1482.</w:t>
      </w:r>
    </w:p>
    <w:p w:rsidR="641F3C4E" w:rsidP="641F3C4E" w:rsidRDefault="641F3C4E" w14:paraId="3FEA5028" w14:textId="4C7BB3E0">
      <w:pPr>
        <w:spacing w:before="0" w:beforeAutospacing="off" w:after="0" w:afterAutospacing="off"/>
        <w:ind w:left="0"/>
        <w:rPr>
          <w:rFonts w:ascii="Arial" w:hAnsi="Arial" w:eastAsia="Arial" w:cs="Arial"/>
          <w:b w:val="0"/>
          <w:bCs w:val="0"/>
          <w:i w:val="0"/>
          <w:iCs w:val="0"/>
          <w:caps w:val="0"/>
          <w:smallCaps w:val="0"/>
          <w:noProof w:val="0"/>
          <w:color w:val="222222"/>
          <w:sz w:val="20"/>
          <w:szCs w:val="20"/>
          <w:lang w:val="en-US"/>
        </w:rPr>
      </w:pPr>
    </w:p>
    <w:p w:rsidR="641F3C4E" w:rsidP="641F3C4E" w:rsidRDefault="641F3C4E" w14:paraId="263421FF" w14:textId="3AAEBEDB">
      <w:pPr>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0"/>
          <w:szCs w:val="20"/>
          <w:lang w:val="en-US"/>
        </w:rPr>
      </w:pPr>
    </w:p>
    <w:p w:rsidR="641F3C4E" w:rsidP="641F3C4E" w:rsidRDefault="641F3C4E" w14:paraId="59B05B1E" w14:textId="5511AB2B">
      <w:pPr>
        <w:pStyle w:val="ListParagraph"/>
        <w:spacing w:before="240" w:beforeAutospacing="off" w:after="240" w:afterAutospacing="off"/>
        <w:ind w:left="0"/>
        <w:rPr>
          <w:rFonts w:ascii="Arial" w:hAnsi="Arial" w:eastAsia="Arial" w:cs="Arial"/>
          <w:b w:val="0"/>
          <w:bCs w:val="0"/>
          <w:i w:val="0"/>
          <w:iCs w:val="0"/>
          <w:noProof w:val="0"/>
          <w:color w:val="222222"/>
          <w:sz w:val="19"/>
          <w:szCs w:val="19"/>
          <w:lang w:val="en-US"/>
        </w:rPr>
      </w:pPr>
    </w:p>
    <w:p w:rsidR="641F3C4E" w:rsidP="641F3C4E" w:rsidRDefault="641F3C4E" w14:paraId="62A5B8D9" w14:textId="189FBC70">
      <w:pPr>
        <w:pStyle w:val="ListParagraph"/>
        <w:spacing w:before="240" w:beforeAutospacing="off" w:after="240" w:afterAutospacing="off"/>
        <w:ind w:left="0"/>
        <w:rPr>
          <w:rFonts w:ascii="Arial" w:hAnsi="Arial" w:eastAsia="Arial" w:cs="Arial"/>
          <w:b w:val="0"/>
          <w:bCs w:val="0"/>
          <w:i w:val="0"/>
          <w:iCs w:val="0"/>
          <w:caps w:val="0"/>
          <w:smallCaps w:val="0"/>
          <w:noProof w:val="0"/>
          <w:color w:val="222222"/>
          <w:sz w:val="19"/>
          <w:szCs w:val="19"/>
          <w:lang w:val="en-US"/>
        </w:rPr>
      </w:pPr>
    </w:p>
    <w:p w:rsidR="641F3C4E" w:rsidP="641F3C4E" w:rsidRDefault="641F3C4E" w14:paraId="4DEB88E2" w14:textId="43C0F7E3">
      <w:pPr>
        <w:pStyle w:val="ListParagraph"/>
        <w:spacing w:before="240" w:beforeAutospacing="off" w:after="240" w:afterAutospacing="off"/>
        <w:ind w:left="720"/>
        <w:rPr>
          <w:rFonts w:ascii="Noto Sans" w:hAnsi="Noto Sans" w:eastAsia="Noto Sans" w:cs="Noto Sans"/>
          <w:b w:val="0"/>
          <w:bCs w:val="0"/>
          <w:i w:val="0"/>
          <w:iCs w:val="0"/>
          <w:caps w:val="0"/>
          <w:smallCaps w:val="0"/>
          <w:noProof w:val="0"/>
          <w:color w:val="181817"/>
          <w:sz w:val="24"/>
          <w:szCs w:val="24"/>
          <w:lang w:val="en-US"/>
        </w:rPr>
      </w:pPr>
    </w:p>
    <w:p w:rsidR="641F3C4E" w:rsidRDefault="641F3C4E" w14:paraId="485B737D" w14:textId="3360747B">
      <w:r>
        <w:br w:type="page"/>
      </w:r>
    </w:p>
    <w:p w:rsidR="641F3C4E" w:rsidP="641F3C4E" w:rsidRDefault="641F3C4E" w14:paraId="679F4116" w14:textId="70B418FD">
      <w:pPr>
        <w:pStyle w:val="ListParagraph"/>
        <w:spacing w:before="240" w:beforeAutospacing="off" w:after="240" w:afterAutospacing="off"/>
        <w:ind w:left="720"/>
        <w:rPr>
          <w:rFonts w:ascii="Noto Sans" w:hAnsi="Noto Sans" w:eastAsia="Noto Sans" w:cs="Noto Sans"/>
          <w:b w:val="0"/>
          <w:bCs w:val="0"/>
          <w:i w:val="0"/>
          <w:iCs w:val="0"/>
          <w:caps w:val="0"/>
          <w:smallCaps w:val="0"/>
          <w:noProof w:val="0"/>
          <w:color w:val="181817"/>
          <w:sz w:val="24"/>
          <w:szCs w:val="24"/>
          <w:lang w:val="en-US"/>
        </w:rPr>
      </w:pPr>
    </w:p>
    <w:sectPr w:rsidR="00505F69">
      <w:pgSz w:w="11906" w:h="16838" w:orient="portrait"/>
      <w:pgMar w:top="1440" w:right="1440" w:bottom="1440" w:left="1440" w:header="708" w:footer="708" w:gutter="0"/>
      <w:cols w:space="708"/>
      <w:docGrid w:linePitch="360"/>
      <w:headerReference w:type="default" r:id="R12eb2e8232034bf6"/>
      <w:footerReference w:type="default" r:id="Rf7ad51d8fd4c4d5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641F3C4E" w:rsidTr="641F3C4E" w14:paraId="34D7ECDB">
      <w:trPr>
        <w:trHeight w:val="300"/>
      </w:trPr>
      <w:tc>
        <w:tcPr>
          <w:tcW w:w="3005" w:type="dxa"/>
          <w:tcMar/>
        </w:tcPr>
        <w:p w:rsidR="641F3C4E" w:rsidP="641F3C4E" w:rsidRDefault="641F3C4E" w14:paraId="208F80A9" w14:textId="2A8ABF83">
          <w:pPr>
            <w:pStyle w:val="Header"/>
            <w:bidi w:val="0"/>
            <w:ind w:left="-115"/>
            <w:jc w:val="left"/>
          </w:pPr>
        </w:p>
      </w:tc>
      <w:tc>
        <w:tcPr>
          <w:tcW w:w="3005" w:type="dxa"/>
          <w:tcMar/>
        </w:tcPr>
        <w:p w:rsidR="641F3C4E" w:rsidP="641F3C4E" w:rsidRDefault="641F3C4E" w14:paraId="715399BA" w14:textId="555A3668">
          <w:pPr>
            <w:pStyle w:val="Header"/>
            <w:bidi w:val="0"/>
            <w:jc w:val="center"/>
          </w:pPr>
        </w:p>
      </w:tc>
      <w:tc>
        <w:tcPr>
          <w:tcW w:w="3005" w:type="dxa"/>
          <w:tcMar/>
        </w:tcPr>
        <w:p w:rsidR="641F3C4E" w:rsidP="641F3C4E" w:rsidRDefault="641F3C4E" w14:paraId="46E539A6" w14:textId="5477FABD">
          <w:pPr>
            <w:pStyle w:val="Header"/>
            <w:bidi w:val="0"/>
            <w:ind w:right="-115"/>
            <w:jc w:val="right"/>
          </w:pPr>
        </w:p>
      </w:tc>
    </w:tr>
  </w:tbl>
  <w:p w:rsidR="641F3C4E" w:rsidP="641F3C4E" w:rsidRDefault="641F3C4E" w14:paraId="7FE0B0D6" w14:textId="66A1AFB3">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641F3C4E" w:rsidTr="641F3C4E" w14:paraId="70C73776">
      <w:trPr>
        <w:trHeight w:val="300"/>
      </w:trPr>
      <w:tc>
        <w:tcPr>
          <w:tcW w:w="3005" w:type="dxa"/>
          <w:tcMar/>
        </w:tcPr>
        <w:p w:rsidR="641F3C4E" w:rsidP="641F3C4E" w:rsidRDefault="641F3C4E" w14:paraId="0B1176E4" w14:textId="1F655D01">
          <w:pPr>
            <w:pStyle w:val="Header"/>
            <w:bidi w:val="0"/>
            <w:ind w:left="-115"/>
            <w:jc w:val="left"/>
          </w:pPr>
        </w:p>
      </w:tc>
      <w:tc>
        <w:tcPr>
          <w:tcW w:w="3005" w:type="dxa"/>
          <w:tcMar/>
        </w:tcPr>
        <w:p w:rsidR="641F3C4E" w:rsidP="641F3C4E" w:rsidRDefault="641F3C4E" w14:paraId="5B8199C8" w14:textId="5FC43549">
          <w:pPr>
            <w:pStyle w:val="Header"/>
            <w:bidi w:val="0"/>
            <w:jc w:val="center"/>
          </w:pPr>
        </w:p>
      </w:tc>
      <w:tc>
        <w:tcPr>
          <w:tcW w:w="3005" w:type="dxa"/>
          <w:tcMar/>
        </w:tcPr>
        <w:p w:rsidR="641F3C4E" w:rsidP="641F3C4E" w:rsidRDefault="641F3C4E" w14:paraId="06D4410E" w14:textId="0E46F7EB">
          <w:pPr>
            <w:pStyle w:val="Header"/>
            <w:bidi w:val="0"/>
            <w:ind w:right="-115"/>
            <w:jc w:val="right"/>
          </w:pPr>
        </w:p>
      </w:tc>
    </w:tr>
  </w:tbl>
  <w:p w:rsidR="641F3C4E" w:rsidP="641F3C4E" w:rsidRDefault="641F3C4E" w14:paraId="01B6FDFD" w14:textId="77755C2A">
    <w:pPr>
      <w:pStyle w:val="Header"/>
      <w:bidi w:val="0"/>
    </w:pPr>
  </w:p>
</w:hdr>
</file>

<file path=word/intelligence2.xml><?xml version="1.0" encoding="utf-8"?>
<int2:intelligence xmlns:int2="http://schemas.microsoft.com/office/intelligence/2020/intelligence">
  <int2:observations/>
  <int2:intelligenceSettings/>
</int2:intelligence>
</file>

<file path=word/numbering.xml><?xml version="1.0" encoding="utf-8"?>
<w:numbering xmlns:w="http://schemas.openxmlformats.org/wordprocessingml/2006/main">
  <w:abstractNum xmlns:w="http://schemas.openxmlformats.org/wordprocessingml/2006/main" w:abstractNumId="14">
    <w:nsid w:val="2904cd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a7d4e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35fc6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41fc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23f40d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9">
    <w:nsid w:val="30ad581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8">
    <w:nsid w:val="7990c04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7">
    <w:nsid w:val="1f1c5a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5631eb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5410fc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3470688b"/>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
    <w:nsid w:val="cde4a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1690a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88eaf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1DD"/>
    <w:rsid w:val="00274FDF"/>
    <w:rsid w:val="00433C4F"/>
    <w:rsid w:val="004944B7"/>
    <w:rsid w:val="00505F69"/>
    <w:rsid w:val="00586174"/>
    <w:rsid w:val="005B6FDA"/>
    <w:rsid w:val="00611C28"/>
    <w:rsid w:val="0061667F"/>
    <w:rsid w:val="006945D1"/>
    <w:rsid w:val="006D4EDA"/>
    <w:rsid w:val="007C41DD"/>
    <w:rsid w:val="007D7D36"/>
    <w:rsid w:val="008B5EDE"/>
    <w:rsid w:val="00A203CD"/>
    <w:rsid w:val="00A4353C"/>
    <w:rsid w:val="00B6A7B5"/>
    <w:rsid w:val="00CA120E"/>
    <w:rsid w:val="00E81842"/>
    <w:rsid w:val="015D653E"/>
    <w:rsid w:val="0224F3C6"/>
    <w:rsid w:val="02470E0C"/>
    <w:rsid w:val="02F055CD"/>
    <w:rsid w:val="032575EB"/>
    <w:rsid w:val="0434CEB6"/>
    <w:rsid w:val="044E9628"/>
    <w:rsid w:val="0455995D"/>
    <w:rsid w:val="04BEBFFB"/>
    <w:rsid w:val="04E9582D"/>
    <w:rsid w:val="04F45379"/>
    <w:rsid w:val="0518215C"/>
    <w:rsid w:val="051E352E"/>
    <w:rsid w:val="0524F0CA"/>
    <w:rsid w:val="054309F0"/>
    <w:rsid w:val="055D4ED0"/>
    <w:rsid w:val="05959A1C"/>
    <w:rsid w:val="059F5D7E"/>
    <w:rsid w:val="05BD84B9"/>
    <w:rsid w:val="05FCC01A"/>
    <w:rsid w:val="06043479"/>
    <w:rsid w:val="0620523C"/>
    <w:rsid w:val="0638C7D4"/>
    <w:rsid w:val="0641C0F5"/>
    <w:rsid w:val="064713E9"/>
    <w:rsid w:val="06482BEF"/>
    <w:rsid w:val="066A3A6D"/>
    <w:rsid w:val="067BD7A3"/>
    <w:rsid w:val="069E4D97"/>
    <w:rsid w:val="06B9E4D0"/>
    <w:rsid w:val="06D895AD"/>
    <w:rsid w:val="06F61582"/>
    <w:rsid w:val="06FBEC3A"/>
    <w:rsid w:val="070234E7"/>
    <w:rsid w:val="0716B6AB"/>
    <w:rsid w:val="07394363"/>
    <w:rsid w:val="074114BE"/>
    <w:rsid w:val="077BF32E"/>
    <w:rsid w:val="078D80F4"/>
    <w:rsid w:val="07F5277C"/>
    <w:rsid w:val="08083B8E"/>
    <w:rsid w:val="08266056"/>
    <w:rsid w:val="083EC394"/>
    <w:rsid w:val="087E8A5E"/>
    <w:rsid w:val="08912A78"/>
    <w:rsid w:val="08A263C3"/>
    <w:rsid w:val="08F84316"/>
    <w:rsid w:val="09031E55"/>
    <w:rsid w:val="0965CC3C"/>
    <w:rsid w:val="0A18C774"/>
    <w:rsid w:val="0A44FA9E"/>
    <w:rsid w:val="0A7E198E"/>
    <w:rsid w:val="0A8920F7"/>
    <w:rsid w:val="0ACBE85D"/>
    <w:rsid w:val="0B285AC9"/>
    <w:rsid w:val="0B32CCC6"/>
    <w:rsid w:val="0B4CBAC7"/>
    <w:rsid w:val="0B6505CB"/>
    <w:rsid w:val="0B6F3EBC"/>
    <w:rsid w:val="0C098876"/>
    <w:rsid w:val="0C822538"/>
    <w:rsid w:val="0C8E6B42"/>
    <w:rsid w:val="0C986002"/>
    <w:rsid w:val="0CA7BD9A"/>
    <w:rsid w:val="0CCD8AB6"/>
    <w:rsid w:val="0D4570AE"/>
    <w:rsid w:val="0D4E02DF"/>
    <w:rsid w:val="0DA21CAF"/>
    <w:rsid w:val="0E13FEC1"/>
    <w:rsid w:val="0E19CEB7"/>
    <w:rsid w:val="0E1A0F77"/>
    <w:rsid w:val="0E7E729A"/>
    <w:rsid w:val="0EB136DA"/>
    <w:rsid w:val="0F1718AD"/>
    <w:rsid w:val="0F2CC812"/>
    <w:rsid w:val="0F4F2924"/>
    <w:rsid w:val="0FAC36C8"/>
    <w:rsid w:val="0FBE4DF6"/>
    <w:rsid w:val="102BE585"/>
    <w:rsid w:val="1036EF97"/>
    <w:rsid w:val="104742F3"/>
    <w:rsid w:val="108A7386"/>
    <w:rsid w:val="10A3CCA9"/>
    <w:rsid w:val="1127D16C"/>
    <w:rsid w:val="1140C8D1"/>
    <w:rsid w:val="115D5BED"/>
    <w:rsid w:val="1181A47F"/>
    <w:rsid w:val="11A74E04"/>
    <w:rsid w:val="11E82DD8"/>
    <w:rsid w:val="12098F86"/>
    <w:rsid w:val="126C835A"/>
    <w:rsid w:val="12775B19"/>
    <w:rsid w:val="1282D537"/>
    <w:rsid w:val="131B7CF8"/>
    <w:rsid w:val="137E3E95"/>
    <w:rsid w:val="14503758"/>
    <w:rsid w:val="14909D40"/>
    <w:rsid w:val="14CBE6E0"/>
    <w:rsid w:val="14EBB0DD"/>
    <w:rsid w:val="14ED47A5"/>
    <w:rsid w:val="14F5E65B"/>
    <w:rsid w:val="14FAD712"/>
    <w:rsid w:val="15982DD3"/>
    <w:rsid w:val="15BC7008"/>
    <w:rsid w:val="15C2E238"/>
    <w:rsid w:val="15FED821"/>
    <w:rsid w:val="1667559B"/>
    <w:rsid w:val="16E77350"/>
    <w:rsid w:val="171CB887"/>
    <w:rsid w:val="176F3EFE"/>
    <w:rsid w:val="178BE663"/>
    <w:rsid w:val="1799BE4B"/>
    <w:rsid w:val="17B8B2F9"/>
    <w:rsid w:val="17BC163A"/>
    <w:rsid w:val="17D48C1C"/>
    <w:rsid w:val="17E5BB24"/>
    <w:rsid w:val="17F15D7F"/>
    <w:rsid w:val="181D39AE"/>
    <w:rsid w:val="18A3F5FF"/>
    <w:rsid w:val="194DCA1B"/>
    <w:rsid w:val="197E5CA6"/>
    <w:rsid w:val="1987E8C6"/>
    <w:rsid w:val="19E52B82"/>
    <w:rsid w:val="1A057B5E"/>
    <w:rsid w:val="1A35661F"/>
    <w:rsid w:val="1A3EC108"/>
    <w:rsid w:val="1AA7ED26"/>
    <w:rsid w:val="1AEC7A24"/>
    <w:rsid w:val="1B027A23"/>
    <w:rsid w:val="1B0B6E05"/>
    <w:rsid w:val="1B611432"/>
    <w:rsid w:val="1B97F785"/>
    <w:rsid w:val="1C2D4182"/>
    <w:rsid w:val="1C605071"/>
    <w:rsid w:val="1CA33468"/>
    <w:rsid w:val="1CC170FF"/>
    <w:rsid w:val="1CCFCEB9"/>
    <w:rsid w:val="1CE949DA"/>
    <w:rsid w:val="1D435768"/>
    <w:rsid w:val="1DAB695D"/>
    <w:rsid w:val="1ED1CB2C"/>
    <w:rsid w:val="1F406684"/>
    <w:rsid w:val="1F80CC02"/>
    <w:rsid w:val="1F898063"/>
    <w:rsid w:val="1FA8AD17"/>
    <w:rsid w:val="1FB01F08"/>
    <w:rsid w:val="20571B1A"/>
    <w:rsid w:val="20654703"/>
    <w:rsid w:val="20EA94F7"/>
    <w:rsid w:val="20EC224D"/>
    <w:rsid w:val="2162A88C"/>
    <w:rsid w:val="216EF0C4"/>
    <w:rsid w:val="21743CF0"/>
    <w:rsid w:val="21C7A688"/>
    <w:rsid w:val="2211597B"/>
    <w:rsid w:val="22340971"/>
    <w:rsid w:val="2340264F"/>
    <w:rsid w:val="234E95C4"/>
    <w:rsid w:val="237DF996"/>
    <w:rsid w:val="23968F17"/>
    <w:rsid w:val="23BD855E"/>
    <w:rsid w:val="23DCA1AD"/>
    <w:rsid w:val="23FB366D"/>
    <w:rsid w:val="24006249"/>
    <w:rsid w:val="2407735A"/>
    <w:rsid w:val="2475A9C4"/>
    <w:rsid w:val="247B5D34"/>
    <w:rsid w:val="24A19892"/>
    <w:rsid w:val="254B4EAF"/>
    <w:rsid w:val="259B67CD"/>
    <w:rsid w:val="25B555D7"/>
    <w:rsid w:val="2621578A"/>
    <w:rsid w:val="2626376A"/>
    <w:rsid w:val="262A86D5"/>
    <w:rsid w:val="263EB1CC"/>
    <w:rsid w:val="2641AE37"/>
    <w:rsid w:val="26562C1B"/>
    <w:rsid w:val="268F200C"/>
    <w:rsid w:val="26A3B037"/>
    <w:rsid w:val="26D8723E"/>
    <w:rsid w:val="2722AD2D"/>
    <w:rsid w:val="272504C3"/>
    <w:rsid w:val="27342436"/>
    <w:rsid w:val="27C14992"/>
    <w:rsid w:val="27FC6758"/>
    <w:rsid w:val="28150BAC"/>
    <w:rsid w:val="28FE5CEA"/>
    <w:rsid w:val="2966723A"/>
    <w:rsid w:val="29C3BB0F"/>
    <w:rsid w:val="29C74EA8"/>
    <w:rsid w:val="29FD1801"/>
    <w:rsid w:val="2A0B2316"/>
    <w:rsid w:val="2ADA3796"/>
    <w:rsid w:val="2AE21B03"/>
    <w:rsid w:val="2AFD8758"/>
    <w:rsid w:val="2B696EC5"/>
    <w:rsid w:val="2B9CC352"/>
    <w:rsid w:val="2BA0B2AA"/>
    <w:rsid w:val="2BD14AF5"/>
    <w:rsid w:val="2BDD43A8"/>
    <w:rsid w:val="2BF19AB7"/>
    <w:rsid w:val="2C043292"/>
    <w:rsid w:val="2C64BD9D"/>
    <w:rsid w:val="2C85A636"/>
    <w:rsid w:val="2CC8F9AD"/>
    <w:rsid w:val="2D08E95B"/>
    <w:rsid w:val="2D26D99A"/>
    <w:rsid w:val="2D635531"/>
    <w:rsid w:val="2D6DCEA3"/>
    <w:rsid w:val="2D7FF84A"/>
    <w:rsid w:val="2D831483"/>
    <w:rsid w:val="2D88CDA4"/>
    <w:rsid w:val="2DC907E4"/>
    <w:rsid w:val="2DE23541"/>
    <w:rsid w:val="2E162928"/>
    <w:rsid w:val="2EA98136"/>
    <w:rsid w:val="2EC799BD"/>
    <w:rsid w:val="2F0E634D"/>
    <w:rsid w:val="2FABEFD6"/>
    <w:rsid w:val="2FB96A96"/>
    <w:rsid w:val="2FCD4548"/>
    <w:rsid w:val="301F65A3"/>
    <w:rsid w:val="309D9DB3"/>
    <w:rsid w:val="3123AC02"/>
    <w:rsid w:val="31A233E3"/>
    <w:rsid w:val="324683BC"/>
    <w:rsid w:val="32557ED5"/>
    <w:rsid w:val="32B4CA70"/>
    <w:rsid w:val="333BAEC1"/>
    <w:rsid w:val="334B7782"/>
    <w:rsid w:val="337B0E16"/>
    <w:rsid w:val="33CD5C6D"/>
    <w:rsid w:val="33EC845B"/>
    <w:rsid w:val="34130532"/>
    <w:rsid w:val="354F79BA"/>
    <w:rsid w:val="355E0C6B"/>
    <w:rsid w:val="355EBDD0"/>
    <w:rsid w:val="35CDCD15"/>
    <w:rsid w:val="35CE921A"/>
    <w:rsid w:val="36370A12"/>
    <w:rsid w:val="3661CB5F"/>
    <w:rsid w:val="36982443"/>
    <w:rsid w:val="36C95192"/>
    <w:rsid w:val="36CB5E71"/>
    <w:rsid w:val="37003850"/>
    <w:rsid w:val="3734CCD2"/>
    <w:rsid w:val="37714DDD"/>
    <w:rsid w:val="37850553"/>
    <w:rsid w:val="37EA23AC"/>
    <w:rsid w:val="38224887"/>
    <w:rsid w:val="3834103C"/>
    <w:rsid w:val="385F6CB7"/>
    <w:rsid w:val="38BA56FE"/>
    <w:rsid w:val="39C03589"/>
    <w:rsid w:val="39D3538D"/>
    <w:rsid w:val="3A23F301"/>
    <w:rsid w:val="3A27023F"/>
    <w:rsid w:val="3A519CA7"/>
    <w:rsid w:val="3A66311D"/>
    <w:rsid w:val="3AC0CC61"/>
    <w:rsid w:val="3AC25254"/>
    <w:rsid w:val="3AD68E85"/>
    <w:rsid w:val="3B3D5DD4"/>
    <w:rsid w:val="3B40B319"/>
    <w:rsid w:val="3B40D124"/>
    <w:rsid w:val="3B429387"/>
    <w:rsid w:val="3B4DE513"/>
    <w:rsid w:val="3B824E4B"/>
    <w:rsid w:val="3C811C63"/>
    <w:rsid w:val="3C91A51F"/>
    <w:rsid w:val="3CAE7630"/>
    <w:rsid w:val="3CB9D675"/>
    <w:rsid w:val="3D1E17F5"/>
    <w:rsid w:val="3DDC5E18"/>
    <w:rsid w:val="3DEAE287"/>
    <w:rsid w:val="3E06E6DE"/>
    <w:rsid w:val="3E2B0FB6"/>
    <w:rsid w:val="3EAA4337"/>
    <w:rsid w:val="3ED60AD8"/>
    <w:rsid w:val="3F1BCDFA"/>
    <w:rsid w:val="3F4F6337"/>
    <w:rsid w:val="3F54F83F"/>
    <w:rsid w:val="3F7F2053"/>
    <w:rsid w:val="3F886E54"/>
    <w:rsid w:val="3FCC9DB4"/>
    <w:rsid w:val="3FF024C8"/>
    <w:rsid w:val="40182C57"/>
    <w:rsid w:val="4054D5CC"/>
    <w:rsid w:val="408970CF"/>
    <w:rsid w:val="40B0912C"/>
    <w:rsid w:val="4145995E"/>
    <w:rsid w:val="41701928"/>
    <w:rsid w:val="418FB982"/>
    <w:rsid w:val="41B960C2"/>
    <w:rsid w:val="4202A6A8"/>
    <w:rsid w:val="421132F0"/>
    <w:rsid w:val="4270BD15"/>
    <w:rsid w:val="429645BC"/>
    <w:rsid w:val="429C3D03"/>
    <w:rsid w:val="42A7E288"/>
    <w:rsid w:val="42F860C7"/>
    <w:rsid w:val="44182CE6"/>
    <w:rsid w:val="441B92A6"/>
    <w:rsid w:val="441E07E4"/>
    <w:rsid w:val="4441E5B6"/>
    <w:rsid w:val="44C6A6C5"/>
    <w:rsid w:val="4502E029"/>
    <w:rsid w:val="4509D8D2"/>
    <w:rsid w:val="455297C7"/>
    <w:rsid w:val="4554B92A"/>
    <w:rsid w:val="459156BF"/>
    <w:rsid w:val="459F8B51"/>
    <w:rsid w:val="45DCC692"/>
    <w:rsid w:val="45FEC146"/>
    <w:rsid w:val="4658262D"/>
    <w:rsid w:val="4664627F"/>
    <w:rsid w:val="4665478E"/>
    <w:rsid w:val="4670A94A"/>
    <w:rsid w:val="46CAA3DE"/>
    <w:rsid w:val="46D4E7B9"/>
    <w:rsid w:val="46D75320"/>
    <w:rsid w:val="47864E88"/>
    <w:rsid w:val="47892273"/>
    <w:rsid w:val="47BD4A0E"/>
    <w:rsid w:val="47C0679B"/>
    <w:rsid w:val="480416F1"/>
    <w:rsid w:val="4826F273"/>
    <w:rsid w:val="48405F55"/>
    <w:rsid w:val="48577D4C"/>
    <w:rsid w:val="489B45F8"/>
    <w:rsid w:val="48F6C67C"/>
    <w:rsid w:val="49338401"/>
    <w:rsid w:val="499009FE"/>
    <w:rsid w:val="499755EE"/>
    <w:rsid w:val="49995FA4"/>
    <w:rsid w:val="49A15A72"/>
    <w:rsid w:val="49BEA435"/>
    <w:rsid w:val="49C1A78A"/>
    <w:rsid w:val="4A7AD50C"/>
    <w:rsid w:val="4A9ED86B"/>
    <w:rsid w:val="4AEA95CA"/>
    <w:rsid w:val="4B1C1F5E"/>
    <w:rsid w:val="4B1C7428"/>
    <w:rsid w:val="4B77F077"/>
    <w:rsid w:val="4C0C7C9F"/>
    <w:rsid w:val="4C2C505E"/>
    <w:rsid w:val="4C364C3B"/>
    <w:rsid w:val="4C3B77BC"/>
    <w:rsid w:val="4C754452"/>
    <w:rsid w:val="4C848264"/>
    <w:rsid w:val="4C904C79"/>
    <w:rsid w:val="4CB008B3"/>
    <w:rsid w:val="4CC9B8F1"/>
    <w:rsid w:val="4CEFC423"/>
    <w:rsid w:val="4CF4271C"/>
    <w:rsid w:val="4D60CB1A"/>
    <w:rsid w:val="4D9CB330"/>
    <w:rsid w:val="4DB490F0"/>
    <w:rsid w:val="4DEB9C33"/>
    <w:rsid w:val="4E091FF7"/>
    <w:rsid w:val="4E1FDD11"/>
    <w:rsid w:val="4E4926CF"/>
    <w:rsid w:val="4E7FDB1D"/>
    <w:rsid w:val="4F364914"/>
    <w:rsid w:val="4F384EB5"/>
    <w:rsid w:val="4F91F987"/>
    <w:rsid w:val="4FF9D5CA"/>
    <w:rsid w:val="5010293C"/>
    <w:rsid w:val="5065F672"/>
    <w:rsid w:val="508F3234"/>
    <w:rsid w:val="50C0FF99"/>
    <w:rsid w:val="50D68942"/>
    <w:rsid w:val="52029E1F"/>
    <w:rsid w:val="523EC70F"/>
    <w:rsid w:val="5246EEA7"/>
    <w:rsid w:val="52739F9E"/>
    <w:rsid w:val="52C7592A"/>
    <w:rsid w:val="531038F2"/>
    <w:rsid w:val="53196037"/>
    <w:rsid w:val="53228A7D"/>
    <w:rsid w:val="532C3C37"/>
    <w:rsid w:val="533D6762"/>
    <w:rsid w:val="53EDC399"/>
    <w:rsid w:val="54122817"/>
    <w:rsid w:val="54BF4BAF"/>
    <w:rsid w:val="54EE73BF"/>
    <w:rsid w:val="5505936C"/>
    <w:rsid w:val="55C4F1C9"/>
    <w:rsid w:val="55D1C48B"/>
    <w:rsid w:val="55D40479"/>
    <w:rsid w:val="55E78E1B"/>
    <w:rsid w:val="56316F3F"/>
    <w:rsid w:val="566A1259"/>
    <w:rsid w:val="56BC9F6F"/>
    <w:rsid w:val="56E11D22"/>
    <w:rsid w:val="573D8679"/>
    <w:rsid w:val="5767090E"/>
    <w:rsid w:val="578508FF"/>
    <w:rsid w:val="57FAA46D"/>
    <w:rsid w:val="5844AD96"/>
    <w:rsid w:val="58E5A173"/>
    <w:rsid w:val="59869BC7"/>
    <w:rsid w:val="59B06498"/>
    <w:rsid w:val="59B1C413"/>
    <w:rsid w:val="59E917A6"/>
    <w:rsid w:val="5A032204"/>
    <w:rsid w:val="5A05713E"/>
    <w:rsid w:val="5A16131F"/>
    <w:rsid w:val="5A2BE43C"/>
    <w:rsid w:val="5A782F40"/>
    <w:rsid w:val="5B51E61F"/>
    <w:rsid w:val="5B76D34D"/>
    <w:rsid w:val="5C405E42"/>
    <w:rsid w:val="5C75FE02"/>
    <w:rsid w:val="5C89B577"/>
    <w:rsid w:val="5CA0E9A2"/>
    <w:rsid w:val="5CB94DA6"/>
    <w:rsid w:val="5CC51648"/>
    <w:rsid w:val="5CEED5CB"/>
    <w:rsid w:val="5CFB9C5E"/>
    <w:rsid w:val="5D02C06A"/>
    <w:rsid w:val="5D7BDBC2"/>
    <w:rsid w:val="5DC175BC"/>
    <w:rsid w:val="5DF5BB37"/>
    <w:rsid w:val="5E93E8D3"/>
    <w:rsid w:val="5EB77405"/>
    <w:rsid w:val="5EC4D43D"/>
    <w:rsid w:val="5F420897"/>
    <w:rsid w:val="5F496DDE"/>
    <w:rsid w:val="5F5B8981"/>
    <w:rsid w:val="5F780A39"/>
    <w:rsid w:val="5FB1231D"/>
    <w:rsid w:val="5FCCD8D4"/>
    <w:rsid w:val="60120E97"/>
    <w:rsid w:val="606E8B4A"/>
    <w:rsid w:val="60865EFE"/>
    <w:rsid w:val="60F48C8F"/>
    <w:rsid w:val="611ECF33"/>
    <w:rsid w:val="61457457"/>
    <w:rsid w:val="614FA69D"/>
    <w:rsid w:val="61691393"/>
    <w:rsid w:val="61C1F265"/>
    <w:rsid w:val="61F0B46C"/>
    <w:rsid w:val="6201D989"/>
    <w:rsid w:val="62231EC8"/>
    <w:rsid w:val="624B49E1"/>
    <w:rsid w:val="625EBD3B"/>
    <w:rsid w:val="62D8A163"/>
    <w:rsid w:val="634B02BB"/>
    <w:rsid w:val="636B651C"/>
    <w:rsid w:val="63703177"/>
    <w:rsid w:val="63CE8A15"/>
    <w:rsid w:val="63E8B344"/>
    <w:rsid w:val="641F3C4E"/>
    <w:rsid w:val="64374667"/>
    <w:rsid w:val="647E699A"/>
    <w:rsid w:val="64A1EA56"/>
    <w:rsid w:val="64B85935"/>
    <w:rsid w:val="64D5C99C"/>
    <w:rsid w:val="658D77BC"/>
    <w:rsid w:val="65CBBC22"/>
    <w:rsid w:val="660A416D"/>
    <w:rsid w:val="660D1034"/>
    <w:rsid w:val="665CF9B2"/>
    <w:rsid w:val="66DD69EA"/>
    <w:rsid w:val="67B3A90A"/>
    <w:rsid w:val="67D170C5"/>
    <w:rsid w:val="68039120"/>
    <w:rsid w:val="685C8207"/>
    <w:rsid w:val="68AD9567"/>
    <w:rsid w:val="68C519DD"/>
    <w:rsid w:val="68E262FE"/>
    <w:rsid w:val="691C1262"/>
    <w:rsid w:val="691ED044"/>
    <w:rsid w:val="694B8CD7"/>
    <w:rsid w:val="697B4BAE"/>
    <w:rsid w:val="698A3549"/>
    <w:rsid w:val="69943B41"/>
    <w:rsid w:val="69F9CFF0"/>
    <w:rsid w:val="6A000A4B"/>
    <w:rsid w:val="6A299CDE"/>
    <w:rsid w:val="6A36C246"/>
    <w:rsid w:val="6A37F63F"/>
    <w:rsid w:val="6A60091C"/>
    <w:rsid w:val="6AAAC5E2"/>
    <w:rsid w:val="6AB56E10"/>
    <w:rsid w:val="6AE0CE8A"/>
    <w:rsid w:val="6AF513EA"/>
    <w:rsid w:val="6B2D44C5"/>
    <w:rsid w:val="6B59FB93"/>
    <w:rsid w:val="6B64107C"/>
    <w:rsid w:val="6C407BD2"/>
    <w:rsid w:val="6C5E0A5B"/>
    <w:rsid w:val="6CF0F771"/>
    <w:rsid w:val="6D04BA1A"/>
    <w:rsid w:val="6D18C51F"/>
    <w:rsid w:val="6D72B7E7"/>
    <w:rsid w:val="6D7A2DFD"/>
    <w:rsid w:val="6D87527D"/>
    <w:rsid w:val="6D8D3E10"/>
    <w:rsid w:val="6E15D097"/>
    <w:rsid w:val="6E334CF9"/>
    <w:rsid w:val="6E3BC7AE"/>
    <w:rsid w:val="6E3E707D"/>
    <w:rsid w:val="6EAB5021"/>
    <w:rsid w:val="6EBEA3CC"/>
    <w:rsid w:val="6ED2952D"/>
    <w:rsid w:val="6F110E2E"/>
    <w:rsid w:val="6F420B11"/>
    <w:rsid w:val="6F6DC27A"/>
    <w:rsid w:val="6F9BA033"/>
    <w:rsid w:val="6FFFF594"/>
    <w:rsid w:val="7010CE34"/>
    <w:rsid w:val="704DBC39"/>
    <w:rsid w:val="70D2EB68"/>
    <w:rsid w:val="70D6ECA4"/>
    <w:rsid w:val="7117C9AD"/>
    <w:rsid w:val="71BEB712"/>
    <w:rsid w:val="71E6F515"/>
    <w:rsid w:val="720C8C9A"/>
    <w:rsid w:val="722074E0"/>
    <w:rsid w:val="7234FA57"/>
    <w:rsid w:val="7260ACF7"/>
    <w:rsid w:val="72612930"/>
    <w:rsid w:val="72A6DA1A"/>
    <w:rsid w:val="72D7F46D"/>
    <w:rsid w:val="734C7DBB"/>
    <w:rsid w:val="734F9370"/>
    <w:rsid w:val="735A4E66"/>
    <w:rsid w:val="73643D3A"/>
    <w:rsid w:val="73C2B4E2"/>
    <w:rsid w:val="73C5DE0F"/>
    <w:rsid w:val="7417E95E"/>
    <w:rsid w:val="7461027C"/>
    <w:rsid w:val="7538455C"/>
    <w:rsid w:val="7541D658"/>
    <w:rsid w:val="75A99002"/>
    <w:rsid w:val="75B4DA8B"/>
    <w:rsid w:val="761214AA"/>
    <w:rsid w:val="76488D71"/>
    <w:rsid w:val="768F6C21"/>
    <w:rsid w:val="76DE68AC"/>
    <w:rsid w:val="771F5499"/>
    <w:rsid w:val="773A0B75"/>
    <w:rsid w:val="774DD807"/>
    <w:rsid w:val="7828CDF1"/>
    <w:rsid w:val="782FDD59"/>
    <w:rsid w:val="787C2C75"/>
    <w:rsid w:val="788BB945"/>
    <w:rsid w:val="78964CD2"/>
    <w:rsid w:val="78B1E05B"/>
    <w:rsid w:val="790328C2"/>
    <w:rsid w:val="7937B0FF"/>
    <w:rsid w:val="795EE82C"/>
    <w:rsid w:val="7A61DECA"/>
    <w:rsid w:val="7AA84C5D"/>
    <w:rsid w:val="7AC85DA3"/>
    <w:rsid w:val="7AD82D9C"/>
    <w:rsid w:val="7ADFCFF0"/>
    <w:rsid w:val="7B089A3C"/>
    <w:rsid w:val="7B0A512F"/>
    <w:rsid w:val="7B4FA392"/>
    <w:rsid w:val="7C883FF2"/>
    <w:rsid w:val="7CC61BDB"/>
    <w:rsid w:val="7CD9270B"/>
    <w:rsid w:val="7CE3605F"/>
    <w:rsid w:val="7D086B7F"/>
    <w:rsid w:val="7D23F988"/>
    <w:rsid w:val="7D40FB2A"/>
    <w:rsid w:val="7D796B49"/>
    <w:rsid w:val="7E297FDB"/>
    <w:rsid w:val="7E5877AF"/>
    <w:rsid w:val="7E7B75F4"/>
    <w:rsid w:val="7E958790"/>
    <w:rsid w:val="7F3383FC"/>
    <w:rsid w:val="7F4C5345"/>
    <w:rsid w:val="7F6B8716"/>
    <w:rsid w:val="7F837DA8"/>
    <w:rsid w:val="7F871CD8"/>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5B1C2"/>
  <w15:chartTrackingRefBased/>
  <w15:docId w15:val="{97D5458D-CAD0-44D4-9E7A-E10E984F8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7C41D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41D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41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41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41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41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1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1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1D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C41D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C41D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C41D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C41D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C41D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C41D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C41D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C41D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C41DD"/>
    <w:rPr>
      <w:rFonts w:eastAsiaTheme="majorEastAsia" w:cstheme="majorBidi"/>
      <w:color w:val="272727" w:themeColor="text1" w:themeTint="D8"/>
    </w:rPr>
  </w:style>
  <w:style w:type="paragraph" w:styleId="Title">
    <w:name w:val="Title"/>
    <w:basedOn w:val="Normal"/>
    <w:next w:val="Normal"/>
    <w:link w:val="TitleChar"/>
    <w:uiPriority w:val="10"/>
    <w:qFormat/>
    <w:rsid w:val="007C41D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C41D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C41D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C41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41DD"/>
    <w:pPr>
      <w:spacing w:before="160"/>
      <w:jc w:val="center"/>
    </w:pPr>
    <w:rPr>
      <w:i/>
      <w:iCs/>
      <w:color w:val="404040" w:themeColor="text1" w:themeTint="BF"/>
    </w:rPr>
  </w:style>
  <w:style w:type="character" w:styleId="QuoteChar" w:customStyle="1">
    <w:name w:val="Quote Char"/>
    <w:basedOn w:val="DefaultParagraphFont"/>
    <w:link w:val="Quote"/>
    <w:uiPriority w:val="29"/>
    <w:rsid w:val="007C41DD"/>
    <w:rPr>
      <w:i/>
      <w:iCs/>
      <w:color w:val="404040" w:themeColor="text1" w:themeTint="BF"/>
    </w:rPr>
  </w:style>
  <w:style w:type="paragraph" w:styleId="ListParagraph">
    <w:name w:val="List Paragraph"/>
    <w:basedOn w:val="Normal"/>
    <w:uiPriority w:val="34"/>
    <w:qFormat/>
    <w:rsid w:val="007C41DD"/>
    <w:pPr>
      <w:ind w:left="720"/>
      <w:contextualSpacing/>
    </w:pPr>
  </w:style>
  <w:style w:type="character" w:styleId="IntenseEmphasis">
    <w:name w:val="Intense Emphasis"/>
    <w:basedOn w:val="DefaultParagraphFont"/>
    <w:uiPriority w:val="21"/>
    <w:qFormat/>
    <w:rsid w:val="007C41DD"/>
    <w:rPr>
      <w:i/>
      <w:iCs/>
      <w:color w:val="0F4761" w:themeColor="accent1" w:themeShade="BF"/>
    </w:rPr>
  </w:style>
  <w:style w:type="paragraph" w:styleId="IntenseQuote">
    <w:name w:val="Intense Quote"/>
    <w:basedOn w:val="Normal"/>
    <w:next w:val="Normal"/>
    <w:link w:val="IntenseQuoteChar"/>
    <w:uiPriority w:val="30"/>
    <w:qFormat/>
    <w:rsid w:val="007C41D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C41DD"/>
    <w:rPr>
      <w:i/>
      <w:iCs/>
      <w:color w:val="0F4761" w:themeColor="accent1" w:themeShade="BF"/>
    </w:rPr>
  </w:style>
  <w:style w:type="character" w:styleId="IntenseReference">
    <w:name w:val="Intense Reference"/>
    <w:basedOn w:val="DefaultParagraphFont"/>
    <w:uiPriority w:val="32"/>
    <w:qFormat/>
    <w:rsid w:val="007C41DD"/>
    <w:rPr>
      <w:b/>
      <w:bCs/>
      <w:smallCaps/>
      <w:color w:val="0F4761" w:themeColor="accent1" w:themeShade="BF"/>
      <w:spacing w:val="5"/>
    </w:rPr>
  </w:style>
  <w:style w:type="character" w:styleId="Hyperlink">
    <w:uiPriority w:val="99"/>
    <w:name w:val="Hyperlink"/>
    <w:basedOn w:val="DefaultParagraphFont"/>
    <w:unhideWhenUsed/>
    <w:rsid w:val="641F3C4E"/>
    <w:rPr>
      <w:color w:val="467886"/>
      <w:u w:val="single"/>
    </w:rPr>
  </w:style>
  <w:style w:type="paragraph" w:styleId="Header">
    <w:uiPriority w:val="99"/>
    <w:name w:val="header"/>
    <w:basedOn w:val="Normal"/>
    <w:unhideWhenUsed/>
    <w:rsid w:val="641F3C4E"/>
    <w:pPr>
      <w:tabs>
        <w:tab w:val="center" w:leader="none" w:pos="4680"/>
        <w:tab w:val="right" w:leader="none" w:pos="9360"/>
      </w:tabs>
      <w:spacing w:after="0" w:line="240" w:lineRule="auto"/>
    </w:pPr>
  </w:style>
  <w:style w:type="paragraph" w:styleId="Footer">
    <w:uiPriority w:val="99"/>
    <w:name w:val="footer"/>
    <w:basedOn w:val="Normal"/>
    <w:unhideWhenUsed/>
    <w:rsid w:val="641F3C4E"/>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doi.org/10.1144/M56-2020-5" TargetMode="External" Id="Rb1f56436b3394159" /><Relationship Type="http://schemas.openxmlformats.org/officeDocument/2006/relationships/hyperlink" Target="https://doi.org/10.1144/M56-2021-26" TargetMode="External" Id="R8d6231b71ccc4606" /><Relationship Type="http://schemas.openxmlformats.org/officeDocument/2006/relationships/hyperlink" Target="https://doi.org/10.1144/M56-2020-4" TargetMode="External" Id="Rb88d5c95212d4264" /><Relationship Type="http://schemas.openxmlformats.org/officeDocument/2006/relationships/header" Target="header.xml" Id="R12eb2e8232034bf6" /><Relationship Type="http://schemas.openxmlformats.org/officeDocument/2006/relationships/footer" Target="footer.xml" Id="Rf7ad51d8fd4c4d59" /><Relationship Type="http://schemas.microsoft.com/office/2020/10/relationships/intelligence" Target="intelligence2.xml" Id="Rae663d6467c04f4c" /><Relationship Type="http://schemas.openxmlformats.org/officeDocument/2006/relationships/numbering" Target="numbering.xml" Id="Rd14294891b114fa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Wouter van der Wal</dc:creator>
  <keywords/>
  <dc:description/>
  <lastModifiedBy>Caroline van Calcar</lastModifiedBy>
  <revision>12</revision>
  <dcterms:created xsi:type="dcterms:W3CDTF">2026-04-01T12:14:00.0000000Z</dcterms:created>
  <dcterms:modified xsi:type="dcterms:W3CDTF">2026-04-21T16:05:21.4822543Z</dcterms:modified>
</coreProperties>
</file>