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24A5E" w14:textId="1BC96FA4" w:rsidR="002A12B3" w:rsidRPr="002A12B3" w:rsidRDefault="002A12B3" w:rsidP="002A12B3">
      <w:r w:rsidRPr="002A12B3">
        <w:rPr>
          <w:b/>
          <w:bCs/>
        </w:rPr>
        <w:t xml:space="preserve">Explanatory </w:t>
      </w:r>
      <w:r>
        <w:rPr>
          <w:rFonts w:hint="eastAsia"/>
          <w:b/>
          <w:bCs/>
        </w:rPr>
        <w:t>N</w:t>
      </w:r>
      <w:r w:rsidRPr="002A12B3">
        <w:rPr>
          <w:b/>
          <w:bCs/>
        </w:rPr>
        <w:t>ote</w:t>
      </w:r>
      <w:r>
        <w:rPr>
          <w:rFonts w:hint="eastAsia"/>
          <w:b/>
          <w:bCs/>
        </w:rPr>
        <w:t>:</w:t>
      </w:r>
    </w:p>
    <w:p w14:paraId="58EBC5B3" w14:textId="72811AAB" w:rsidR="002A12B3" w:rsidRPr="002A12B3" w:rsidRDefault="002A12B3" w:rsidP="002A12B3">
      <w:r w:rsidRPr="002A12B3">
        <w:t xml:space="preserve">We request the correction of a typographical sign error in Sect. 2.2, page 3, right column, lines </w:t>
      </w:r>
      <w:r w:rsidR="004524DE">
        <w:rPr>
          <w:rFonts w:hint="eastAsia"/>
        </w:rPr>
        <w:t>83-85</w:t>
      </w:r>
      <w:r w:rsidRPr="002A12B3">
        <w:t>.</w:t>
      </w:r>
    </w:p>
    <w:p w14:paraId="680C3DCA" w14:textId="43002E02" w:rsidR="002A12B3" w:rsidRPr="002A12B3" w:rsidRDefault="002A12B3" w:rsidP="002A12B3">
      <w:r w:rsidRPr="002A12B3">
        <w:t>The current states:</w:t>
      </w:r>
    </w:p>
    <w:p w14:paraId="38AB5F73" w14:textId="77777777" w:rsidR="002A12B3" w:rsidRPr="002A12B3" w:rsidRDefault="002A12B3" w:rsidP="002A12B3">
      <w:r w:rsidRPr="002A12B3">
        <w:t>“dilution (β₂ &lt; 0.1), chemostasis (−0.1 ≤ β₂ ≤ 0.1), and mobilisation (β₂ &gt; 0.1)”</w:t>
      </w:r>
    </w:p>
    <w:p w14:paraId="21799C4A" w14:textId="77777777" w:rsidR="002A12B3" w:rsidRPr="002A12B3" w:rsidRDefault="002A12B3" w:rsidP="002A12B3">
      <w:r w:rsidRPr="002A12B3">
        <w:t>This should read:</w:t>
      </w:r>
    </w:p>
    <w:p w14:paraId="516D90BC" w14:textId="77777777" w:rsidR="002A12B3" w:rsidRPr="002A12B3" w:rsidRDefault="002A12B3" w:rsidP="002A12B3">
      <w:r w:rsidRPr="002A12B3">
        <w:t>“dilution (β₂ &lt; −0.1), chemostasis (−0.1 ≤ β₂ ≤ 0.1), and mobilisation (β₂ &gt; 0.1)”</w:t>
      </w:r>
    </w:p>
    <w:p w14:paraId="18FC6F10" w14:textId="3C730D7F" w:rsidR="00A424C5" w:rsidRDefault="002A12B3">
      <w:r w:rsidRPr="002A12B3">
        <w:t>The minus sign was accidentally omitted in the written threshold for dilution. This correction only fixes the written threshold definition and does not change the analysis, results, figures, tables, or interpretation.</w:t>
      </w:r>
    </w:p>
    <w:sectPr w:rsidR="00A424C5" w:rsidSect="00E56644">
      <w:pgSz w:w="11906" w:h="16838"/>
      <w:pgMar w:top="1440" w:right="1800" w:bottom="1440" w:left="180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D7E"/>
    <w:rsid w:val="001840DC"/>
    <w:rsid w:val="00194361"/>
    <w:rsid w:val="002A12B3"/>
    <w:rsid w:val="003D7D7E"/>
    <w:rsid w:val="00403ABB"/>
    <w:rsid w:val="004524DE"/>
    <w:rsid w:val="00507CFC"/>
    <w:rsid w:val="005E2362"/>
    <w:rsid w:val="006D00E7"/>
    <w:rsid w:val="00A424C5"/>
    <w:rsid w:val="00B22FAC"/>
    <w:rsid w:val="00C81C45"/>
    <w:rsid w:val="00E538DE"/>
    <w:rsid w:val="00E56644"/>
    <w:rsid w:val="00EB24D1"/>
    <w:rsid w:val="00EF2E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79673"/>
  <w15:chartTrackingRefBased/>
  <w15:docId w15:val="{2D9F72E2-3288-43B3-8AEF-DD9771CD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C45"/>
    <w:pPr>
      <w:widowControl w:val="0"/>
      <w:jc w:val="both"/>
    </w:pPr>
    <w:rPr>
      <w:rFonts w:ascii="Times New Roman" w:hAnsi="Times New Roman"/>
    </w:rPr>
  </w:style>
  <w:style w:type="paragraph" w:styleId="Heading1">
    <w:name w:val="heading 1"/>
    <w:basedOn w:val="Normal"/>
    <w:next w:val="Normal"/>
    <w:link w:val="Heading1Char"/>
    <w:uiPriority w:val="9"/>
    <w:qFormat/>
    <w:rsid w:val="003D7D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7D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7D7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7D7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D7D7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D7D7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7D7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7D7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7D7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D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7D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7D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7D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7D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7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D7E"/>
    <w:rPr>
      <w:rFonts w:eastAsiaTheme="majorEastAsia" w:cstheme="majorBidi"/>
      <w:color w:val="272727" w:themeColor="text1" w:themeTint="D8"/>
    </w:rPr>
  </w:style>
  <w:style w:type="paragraph" w:styleId="Title">
    <w:name w:val="Title"/>
    <w:basedOn w:val="Normal"/>
    <w:next w:val="Normal"/>
    <w:link w:val="TitleChar"/>
    <w:uiPriority w:val="10"/>
    <w:qFormat/>
    <w:rsid w:val="003D7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D7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D7E"/>
    <w:pPr>
      <w:spacing w:before="160"/>
      <w:jc w:val="center"/>
    </w:pPr>
    <w:rPr>
      <w:i/>
      <w:iCs/>
      <w:color w:val="404040" w:themeColor="text1" w:themeTint="BF"/>
    </w:rPr>
  </w:style>
  <w:style w:type="character" w:customStyle="1" w:styleId="QuoteChar">
    <w:name w:val="Quote Char"/>
    <w:basedOn w:val="DefaultParagraphFont"/>
    <w:link w:val="Quote"/>
    <w:uiPriority w:val="29"/>
    <w:rsid w:val="003D7D7E"/>
    <w:rPr>
      <w:rFonts w:ascii="Times New Roman" w:hAnsi="Times New Roman"/>
      <w:i/>
      <w:iCs/>
      <w:color w:val="404040" w:themeColor="text1" w:themeTint="BF"/>
    </w:rPr>
  </w:style>
  <w:style w:type="paragraph" w:styleId="ListParagraph">
    <w:name w:val="List Paragraph"/>
    <w:basedOn w:val="Normal"/>
    <w:uiPriority w:val="34"/>
    <w:qFormat/>
    <w:rsid w:val="003D7D7E"/>
    <w:pPr>
      <w:ind w:left="720"/>
      <w:contextualSpacing/>
    </w:pPr>
  </w:style>
  <w:style w:type="character" w:styleId="IntenseEmphasis">
    <w:name w:val="Intense Emphasis"/>
    <w:basedOn w:val="DefaultParagraphFont"/>
    <w:uiPriority w:val="21"/>
    <w:qFormat/>
    <w:rsid w:val="003D7D7E"/>
    <w:rPr>
      <w:i/>
      <w:iCs/>
      <w:color w:val="2F5496" w:themeColor="accent1" w:themeShade="BF"/>
    </w:rPr>
  </w:style>
  <w:style w:type="paragraph" w:styleId="IntenseQuote">
    <w:name w:val="Intense Quote"/>
    <w:basedOn w:val="Normal"/>
    <w:next w:val="Normal"/>
    <w:link w:val="IntenseQuoteChar"/>
    <w:uiPriority w:val="30"/>
    <w:qFormat/>
    <w:rsid w:val="003D7D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7D7E"/>
    <w:rPr>
      <w:rFonts w:ascii="Times New Roman" w:hAnsi="Times New Roman"/>
      <w:i/>
      <w:iCs/>
      <w:color w:val="2F5496" w:themeColor="accent1" w:themeShade="BF"/>
    </w:rPr>
  </w:style>
  <w:style w:type="character" w:styleId="IntenseReference">
    <w:name w:val="Intense Reference"/>
    <w:basedOn w:val="DefaultParagraphFont"/>
    <w:uiPriority w:val="32"/>
    <w:qFormat/>
    <w:rsid w:val="003D7D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Yang (PhD Geog+Env Sc Lab OS UKRI FT)</dc:creator>
  <cp:keywords/>
  <dc:description/>
  <cp:lastModifiedBy>Lu Yang (PhD Geog+Env Sc Lab OS UKRI FT)</cp:lastModifiedBy>
  <cp:revision>3</cp:revision>
  <dcterms:created xsi:type="dcterms:W3CDTF">2026-06-23T13:53:00Z</dcterms:created>
  <dcterms:modified xsi:type="dcterms:W3CDTF">2026-06-23T14:24:00Z</dcterms:modified>
</cp:coreProperties>
</file>