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4AB92" w14:textId="77777777" w:rsidR="00790928" w:rsidRDefault="00790928"/>
    <w:p w14:paraId="13CB2C78" w14:textId="77777777" w:rsidR="00D50FB8" w:rsidRDefault="00D50FB8"/>
    <w:p w14:paraId="61E89AEF" w14:textId="61C53DE2" w:rsidR="00D50FB8" w:rsidRDefault="00D50FB8">
      <w:pPr>
        <w:rPr>
          <w:lang w:val="en-US"/>
        </w:rPr>
      </w:pPr>
      <w:r w:rsidRPr="00D50FB8">
        <w:rPr>
          <w:lang w:val="en-US"/>
        </w:rPr>
        <w:t xml:space="preserve">Requested corrections for manuscript </w:t>
      </w:r>
      <w:r w:rsidRPr="00D50FB8">
        <w:rPr>
          <w:lang w:val="en-US"/>
        </w:rPr>
        <w:t>egusphere-2024-934</w:t>
      </w:r>
      <w:r w:rsidR="00B95CF1">
        <w:rPr>
          <w:lang w:val="en-US"/>
        </w:rPr>
        <w:t>, based on the proofreading files uploaded on Nov 15</w:t>
      </w:r>
      <w:r w:rsidR="00B95CF1" w:rsidRPr="00B95CF1">
        <w:rPr>
          <w:vertAlign w:val="superscript"/>
          <w:lang w:val="en-US"/>
        </w:rPr>
        <w:t>th</w:t>
      </w:r>
      <w:r w:rsidR="00B95CF1">
        <w:rPr>
          <w:lang w:val="en-US"/>
        </w:rPr>
        <w:t xml:space="preserve"> 2024.</w:t>
      </w:r>
    </w:p>
    <w:p w14:paraId="2BCCEB8F" w14:textId="7F908AF8" w:rsidR="00B95CF1" w:rsidRDefault="00D50FB8">
      <w:pPr>
        <w:rPr>
          <w:lang w:val="en-US"/>
        </w:rPr>
      </w:pPr>
      <w:r>
        <w:rPr>
          <w:lang w:val="en-US"/>
        </w:rPr>
        <w:t xml:space="preserve">As </w:t>
      </w:r>
      <w:r w:rsidR="00B95CF1">
        <w:rPr>
          <w:lang w:val="en-US"/>
        </w:rPr>
        <w:t>requ</w:t>
      </w:r>
      <w:r>
        <w:rPr>
          <w:lang w:val="en-US"/>
        </w:rPr>
        <w:t xml:space="preserve">ested in comment TS1, here is some extra information considering the suggested change on page 1. It is an unfortunate mistake that we have a wrong number for the water table level for the first year in the abstract. The difference to the value 54 cm on page 6 (results) is so large that I really hope the value 80 could be changed to 50 in the abstract. </w:t>
      </w:r>
      <w:r w:rsidR="00B95CF1">
        <w:rPr>
          <w:lang w:val="en-US"/>
        </w:rPr>
        <w:t xml:space="preserve">We have checked that “about 50 cm” is right based on the measurement data. </w:t>
      </w:r>
    </w:p>
    <w:p w14:paraId="1AE33442" w14:textId="609719E2" w:rsidR="00D50FB8" w:rsidRDefault="00D50FB8">
      <w:pPr>
        <w:rPr>
          <w:lang w:val="en-US"/>
        </w:rPr>
      </w:pPr>
      <w:r>
        <w:rPr>
          <w:lang w:val="en-US"/>
        </w:rPr>
        <w:t>As regards comment TS</w:t>
      </w:r>
      <w:r w:rsidR="006445CB">
        <w:rPr>
          <w:lang w:val="en-US"/>
        </w:rPr>
        <w:t>2</w:t>
      </w:r>
      <w:r>
        <w:rPr>
          <w:lang w:val="en-US"/>
        </w:rPr>
        <w:t xml:space="preserve">, we have decided to have the data open in Zenodo already now. That’s why it is possible to include the doi </w:t>
      </w:r>
      <w:r w:rsidRPr="00D50FB8">
        <w:rPr>
          <w:lang w:val="en-US"/>
        </w:rPr>
        <w:t>10.5281/zenodo.14142546</w:t>
      </w:r>
      <w:r>
        <w:rPr>
          <w:lang w:val="en-US"/>
        </w:rPr>
        <w:t xml:space="preserve"> in “Data availability” if that is a better option. </w:t>
      </w:r>
      <w:r w:rsidR="00B95CF1">
        <w:rPr>
          <w:lang w:val="en-US"/>
        </w:rPr>
        <w:t>However, if further changes are not allowed here, the added sentence can remain.</w:t>
      </w:r>
    </w:p>
    <w:p w14:paraId="13EA321D" w14:textId="77777777" w:rsidR="006445CB" w:rsidRDefault="006445CB" w:rsidP="006445CB">
      <w:pPr>
        <w:rPr>
          <w:lang w:val="en-US"/>
        </w:rPr>
      </w:pPr>
      <w:r>
        <w:rPr>
          <w:lang w:val="en-US"/>
        </w:rPr>
        <w:t>We accept all other changes shown in the proof.</w:t>
      </w:r>
    </w:p>
    <w:p w14:paraId="06B1B2E0" w14:textId="77777777" w:rsidR="00B95CF1" w:rsidRDefault="00B95CF1">
      <w:pPr>
        <w:rPr>
          <w:lang w:val="en-US"/>
        </w:rPr>
      </w:pPr>
    </w:p>
    <w:p w14:paraId="174E0687" w14:textId="1592F418" w:rsidR="00B95CF1" w:rsidRDefault="00B95CF1">
      <w:pPr>
        <w:rPr>
          <w:lang w:val="en-US"/>
        </w:rPr>
      </w:pPr>
      <w:r>
        <w:rPr>
          <w:lang w:val="en-US"/>
        </w:rPr>
        <w:t>Yours sincerely,</w:t>
      </w:r>
    </w:p>
    <w:p w14:paraId="55F89DE5" w14:textId="45284C50" w:rsidR="00B95CF1" w:rsidRDefault="00B95CF1">
      <w:pPr>
        <w:rPr>
          <w:lang w:val="en-US"/>
        </w:rPr>
      </w:pPr>
      <w:r>
        <w:rPr>
          <w:lang w:val="en-US"/>
        </w:rPr>
        <w:t>Kristiina Lång</w:t>
      </w:r>
    </w:p>
    <w:p w14:paraId="5A1F8BC7" w14:textId="77777777" w:rsidR="00B95CF1" w:rsidRDefault="00B95CF1">
      <w:pPr>
        <w:rPr>
          <w:lang w:val="en-US"/>
        </w:rPr>
      </w:pPr>
    </w:p>
    <w:p w14:paraId="51FF4F47" w14:textId="77777777" w:rsidR="00B95CF1" w:rsidRPr="00D50FB8" w:rsidRDefault="00B95CF1">
      <w:pPr>
        <w:rPr>
          <w:lang w:val="en-US"/>
        </w:rPr>
      </w:pPr>
    </w:p>
    <w:sectPr w:rsidR="00B95CF1" w:rsidRPr="00D50F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FB8"/>
    <w:rsid w:val="003B2454"/>
    <w:rsid w:val="006445CB"/>
    <w:rsid w:val="00790928"/>
    <w:rsid w:val="00B95CF1"/>
    <w:rsid w:val="00C551CB"/>
    <w:rsid w:val="00D4707F"/>
    <w:rsid w:val="00D5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3BDA7"/>
  <w15:chartTrackingRefBased/>
  <w15:docId w15:val="{E3FBBEE1-636A-4A44-BE5A-43BD2E7D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uke_saavutettava_keskitumma_1_2023">
  <a:themeElements>
    <a:clrScheme name="Luke värit keskitumma">
      <a:dk1>
        <a:sysClr val="windowText" lastClr="000000"/>
      </a:dk1>
      <a:lt1>
        <a:sysClr val="window" lastClr="FFFFFF"/>
      </a:lt1>
      <a:dk2>
        <a:srgbClr val="54585A"/>
      </a:dk2>
      <a:lt2>
        <a:srgbClr val="FFFFFF"/>
      </a:lt2>
      <a:accent1>
        <a:srgbClr val="E07400"/>
      </a:accent1>
      <a:accent2>
        <a:srgbClr val="009FC7"/>
      </a:accent2>
      <a:accent3>
        <a:srgbClr val="65A11B"/>
      </a:accent3>
      <a:accent4>
        <a:srgbClr val="7F3F98"/>
      </a:accent4>
      <a:accent5>
        <a:srgbClr val="E10098"/>
      </a:accent5>
      <a:accent6>
        <a:srgbClr val="0033A0"/>
      </a:accent6>
      <a:hlink>
        <a:srgbClr val="48A1FA"/>
      </a:hlink>
      <a:folHlink>
        <a:srgbClr val="C490AA"/>
      </a:folHlink>
    </a:clrScheme>
    <a:fontScheme name="Luke fontti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Lång Kristiina (LUKE)</dc:creator>
  <cp:keywords/>
  <dc:description/>
  <cp:lastModifiedBy>Lång Kristiina (LUKE)</cp:lastModifiedBy>
  <cp:revision>2</cp:revision>
  <dcterms:created xsi:type="dcterms:W3CDTF">2024-11-22T12:11:00Z</dcterms:created>
  <dcterms:modified xsi:type="dcterms:W3CDTF">2024-11-22T12:39:00Z</dcterms:modified>
</cp:coreProperties>
</file>