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13233" w14:textId="77777777" w:rsidR="005B3607" w:rsidRDefault="005B3607" w:rsidP="005B3607">
      <w:pPr>
        <w:pStyle w:val="Default"/>
      </w:pPr>
    </w:p>
    <w:p w14:paraId="505FA6F1" w14:textId="77777777" w:rsidR="005B3607" w:rsidRDefault="005B3607" w:rsidP="005B3607">
      <w:pPr>
        <w:pStyle w:val="Default"/>
        <w:rPr>
          <w:sz w:val="22"/>
          <w:szCs w:val="22"/>
        </w:rPr>
      </w:pPr>
      <w:r>
        <w:t xml:space="preserve"> </w:t>
      </w:r>
      <w:r>
        <w:rPr>
          <w:color w:val="00AFEF"/>
          <w:sz w:val="22"/>
          <w:szCs w:val="22"/>
        </w:rPr>
        <w:t xml:space="preserve">TS1 Due to the requested changes, we </w:t>
      </w:r>
      <w:proofErr w:type="gramStart"/>
      <w:r>
        <w:rPr>
          <w:color w:val="00AFEF"/>
          <w:sz w:val="22"/>
          <w:szCs w:val="22"/>
        </w:rPr>
        <w:t>have to</w:t>
      </w:r>
      <w:proofErr w:type="gramEnd"/>
      <w:r>
        <w:rPr>
          <w:color w:val="00AFEF"/>
          <w:sz w:val="22"/>
          <w:szCs w:val="22"/>
        </w:rPr>
        <w:t xml:space="preserve"> forward your requests to the handling editor for approval. To explain the corrections needed to the editor, please send me the reason why these corrections are necessary. Please note that the status of your paper will be changed to "</w:t>
      </w:r>
      <w:proofErr w:type="gramStart"/>
      <w:r>
        <w:rPr>
          <w:color w:val="00AFEF"/>
          <w:sz w:val="22"/>
          <w:szCs w:val="22"/>
        </w:rPr>
        <w:t>Post-review</w:t>
      </w:r>
      <w:proofErr w:type="gramEnd"/>
      <w:r>
        <w:rPr>
          <w:color w:val="00AFEF"/>
          <w:sz w:val="22"/>
          <w:szCs w:val="22"/>
        </w:rPr>
        <w:t xml:space="preserve"> adjustments" until the editor has made their decision. We will keep you informed via email. </w:t>
      </w:r>
    </w:p>
    <w:p w14:paraId="707B8CFB" w14:textId="00945248" w:rsidR="00751A44" w:rsidRDefault="005B3607" w:rsidP="005B3607">
      <w:pPr>
        <w:rPr>
          <w:sz w:val="22"/>
          <w:szCs w:val="22"/>
        </w:rPr>
      </w:pPr>
      <w:r>
        <w:rPr>
          <w:sz w:val="22"/>
          <w:szCs w:val="22"/>
        </w:rPr>
        <w:t xml:space="preserve">The request to check the typesetting of Equation 1 made us realize that it wasn't clear and precise enough. We propose some slight changes allowing for a better description of the way we </w:t>
      </w:r>
      <w:proofErr w:type="gramStart"/>
      <w:r>
        <w:rPr>
          <w:sz w:val="22"/>
          <w:szCs w:val="22"/>
        </w:rPr>
        <w:t>take into account</w:t>
      </w:r>
      <w:proofErr w:type="gramEnd"/>
      <w:r>
        <w:rPr>
          <w:sz w:val="22"/>
          <w:szCs w:val="22"/>
        </w:rPr>
        <w:t xml:space="preserve"> the MOPITT averaging kernels. These changes do not impact the results and the conclusions of the study.</w:t>
      </w:r>
    </w:p>
    <w:p w14:paraId="72430AA5" w14:textId="77777777" w:rsidR="005B3607" w:rsidRDefault="005B3607" w:rsidP="005B3607">
      <w:pPr>
        <w:rPr>
          <w:sz w:val="22"/>
          <w:szCs w:val="22"/>
        </w:rPr>
      </w:pPr>
    </w:p>
    <w:p w14:paraId="06349BE5" w14:textId="77777777" w:rsidR="005B3607" w:rsidRDefault="005B3607" w:rsidP="005B3607">
      <w:pPr>
        <w:pStyle w:val="Default"/>
      </w:pPr>
    </w:p>
    <w:p w14:paraId="2B4D602F" w14:textId="77777777" w:rsidR="005B3607" w:rsidRDefault="005B3607" w:rsidP="005B3607">
      <w:pPr>
        <w:pStyle w:val="Default"/>
        <w:rPr>
          <w:sz w:val="22"/>
          <w:szCs w:val="22"/>
        </w:rPr>
      </w:pPr>
      <w:r>
        <w:t xml:space="preserve"> </w:t>
      </w:r>
      <w:r>
        <w:rPr>
          <w:sz w:val="22"/>
          <w:szCs w:val="22"/>
        </w:rPr>
        <w:t xml:space="preserve">We would like to slightly change the description of the equation (1) from line 6 to 15 page 4. </w:t>
      </w:r>
    </w:p>
    <w:p w14:paraId="526FA332" w14:textId="77777777" w:rsidR="005B3607" w:rsidRDefault="005B3607" w:rsidP="005B3607">
      <w:pPr>
        <w:pStyle w:val="Default"/>
        <w:rPr>
          <w:sz w:val="22"/>
          <w:szCs w:val="22"/>
        </w:rPr>
      </w:pPr>
      <w:r>
        <w:rPr>
          <w:sz w:val="22"/>
          <w:szCs w:val="22"/>
        </w:rPr>
        <w:t xml:space="preserve">New </w:t>
      </w:r>
      <w:proofErr w:type="gramStart"/>
      <w:r>
        <w:rPr>
          <w:sz w:val="22"/>
          <w:szCs w:val="22"/>
        </w:rPr>
        <w:t>text :</w:t>
      </w:r>
      <w:proofErr w:type="gramEnd"/>
      <w:r>
        <w:rPr>
          <w:sz w:val="22"/>
          <w:szCs w:val="22"/>
        </w:rPr>
        <w:t xml:space="preserve"> </w:t>
      </w:r>
    </w:p>
    <w:p w14:paraId="1FD490E1" w14:textId="77777777" w:rsidR="005B3607" w:rsidRDefault="005B3607" w:rsidP="005B3607">
      <w:pPr>
        <w:pStyle w:val="Default"/>
        <w:rPr>
          <w:sz w:val="23"/>
          <w:szCs w:val="23"/>
        </w:rPr>
      </w:pPr>
      <w:r>
        <w:rPr>
          <w:sz w:val="22"/>
          <w:szCs w:val="22"/>
        </w:rPr>
        <w:t xml:space="preserve">Following the </w:t>
      </w:r>
      <w:proofErr w:type="spellStart"/>
      <w:r>
        <w:rPr>
          <w:sz w:val="22"/>
          <w:szCs w:val="22"/>
        </w:rPr>
        <w:t>recommandations</w:t>
      </w:r>
      <w:proofErr w:type="spellEnd"/>
      <w:r>
        <w:rPr>
          <w:sz w:val="22"/>
          <w:szCs w:val="22"/>
        </w:rPr>
        <w:t xml:space="preserve"> of Deeter (2018), the formula for total columns </w:t>
      </w:r>
      <w:proofErr w:type="gramStart"/>
      <w:r>
        <w:rPr>
          <w:sz w:val="22"/>
          <w:szCs w:val="22"/>
        </w:rPr>
        <w:t>is :</w:t>
      </w:r>
      <w:proofErr w:type="gramEnd"/>
      <w:r>
        <w:rPr>
          <w:sz w:val="22"/>
          <w:szCs w:val="22"/>
        </w:rPr>
        <w:t xml:space="preserve"> </w:t>
      </w:r>
      <w:r>
        <w:rPr>
          <w:rFonts w:ascii="Cambria Math" w:hAnsi="Cambria Math" w:cs="Cambria Math"/>
          <w:sz w:val="23"/>
          <w:szCs w:val="23"/>
        </w:rPr>
        <w:t>𝑐</w:t>
      </w:r>
      <w:r>
        <w:rPr>
          <w:rFonts w:ascii="Cambria Math" w:hAnsi="Cambria Math" w:cs="Cambria Math"/>
          <w:sz w:val="16"/>
          <w:szCs w:val="16"/>
        </w:rPr>
        <w:t>𝑚</w:t>
      </w:r>
      <w:r>
        <w:rPr>
          <w:rFonts w:ascii="Cambria Math" w:hAnsi="Cambria Math" w:cs="Cambria Math"/>
          <w:sz w:val="23"/>
          <w:szCs w:val="23"/>
        </w:rPr>
        <w:t>=c</w:t>
      </w:r>
      <w:r>
        <w:rPr>
          <w:rFonts w:ascii="Cambria Math" w:hAnsi="Cambria Math" w:cs="Cambria Math"/>
          <w:sz w:val="16"/>
          <w:szCs w:val="16"/>
        </w:rPr>
        <w:t>𝑎</w:t>
      </w:r>
      <w:r>
        <w:rPr>
          <w:rFonts w:ascii="Cambria Math" w:hAnsi="Cambria Math" w:cs="Cambria Math"/>
          <w:sz w:val="23"/>
          <w:szCs w:val="23"/>
        </w:rPr>
        <w:t>+𝒂𝒌(𝒄</w:t>
      </w:r>
      <w:r>
        <w:rPr>
          <w:rFonts w:ascii="Cambria Math" w:hAnsi="Cambria Math" w:cs="Cambria Math"/>
          <w:sz w:val="16"/>
          <w:szCs w:val="16"/>
        </w:rPr>
        <w:t>𝒎</w:t>
      </w:r>
      <w:r>
        <w:rPr>
          <w:rFonts w:ascii="Cambria Math" w:hAnsi="Cambria Math" w:cs="Cambria Math"/>
          <w:sz w:val="23"/>
          <w:szCs w:val="23"/>
        </w:rPr>
        <w:t>°−𝒙</w:t>
      </w:r>
      <w:r>
        <w:rPr>
          <w:rFonts w:ascii="Cambria Math" w:hAnsi="Cambria Math" w:cs="Cambria Math"/>
          <w:sz w:val="16"/>
          <w:szCs w:val="16"/>
        </w:rPr>
        <w:t>𝒂</w:t>
      </w:r>
      <w:r>
        <w:rPr>
          <w:rFonts w:ascii="Cambria Math" w:hAnsi="Cambria Math" w:cs="Cambria Math"/>
          <w:sz w:val="23"/>
          <w:szCs w:val="23"/>
        </w:rPr>
        <w:t xml:space="preserve">) </w:t>
      </w:r>
    </w:p>
    <w:p w14:paraId="39964993" w14:textId="38C6C7CE" w:rsidR="005B3607" w:rsidRDefault="005B3607" w:rsidP="005B3607">
      <w:r>
        <w:rPr>
          <w:sz w:val="22"/>
          <w:szCs w:val="22"/>
        </w:rPr>
        <w:t>where c</w:t>
      </w:r>
      <w:r>
        <w:rPr>
          <w:sz w:val="14"/>
          <w:szCs w:val="14"/>
        </w:rPr>
        <w:t xml:space="preserve">m </w:t>
      </w:r>
      <w:r>
        <w:rPr>
          <w:sz w:val="22"/>
          <w:szCs w:val="22"/>
        </w:rPr>
        <w:t>is the modelled column, c</w:t>
      </w:r>
      <w:r>
        <w:rPr>
          <w:sz w:val="14"/>
          <w:szCs w:val="14"/>
        </w:rPr>
        <w:t xml:space="preserve">a </w:t>
      </w:r>
      <w:r>
        <w:rPr>
          <w:sz w:val="23"/>
          <w:szCs w:val="23"/>
        </w:rPr>
        <w:t xml:space="preserve">is the a priori total column value corresponding to the a priori profile </w:t>
      </w:r>
      <w:r>
        <w:rPr>
          <w:b/>
          <w:bCs/>
          <w:sz w:val="23"/>
          <w:szCs w:val="23"/>
        </w:rPr>
        <w:t>x</w:t>
      </w:r>
      <w:r>
        <w:rPr>
          <w:b/>
          <w:bCs/>
          <w:sz w:val="16"/>
          <w:szCs w:val="16"/>
        </w:rPr>
        <w:t xml:space="preserve">a </w:t>
      </w:r>
      <w:r>
        <w:rPr>
          <w:sz w:val="22"/>
          <w:szCs w:val="22"/>
        </w:rPr>
        <w:t>derived from a model climatology and vary seasonally and geographically (Deeter et al., 2019)</w:t>
      </w:r>
      <w:r>
        <w:rPr>
          <w:sz w:val="23"/>
          <w:szCs w:val="23"/>
        </w:rPr>
        <w:t xml:space="preserve">, </w:t>
      </w:r>
      <w:proofErr w:type="spellStart"/>
      <w:r>
        <w:rPr>
          <w:b/>
          <w:bCs/>
          <w:sz w:val="23"/>
          <w:szCs w:val="23"/>
        </w:rPr>
        <w:t>ak</w:t>
      </w:r>
      <w:proofErr w:type="spellEnd"/>
      <w:r>
        <w:rPr>
          <w:b/>
          <w:bCs/>
          <w:sz w:val="23"/>
          <w:szCs w:val="23"/>
        </w:rPr>
        <w:t xml:space="preserve"> </w:t>
      </w:r>
      <w:r>
        <w:rPr>
          <w:sz w:val="22"/>
          <w:szCs w:val="22"/>
        </w:rPr>
        <w:t xml:space="preserve">contains the averaging kernels which are an indication of the vertical resolution of the measurements, and </w:t>
      </w:r>
      <w:r>
        <w:rPr>
          <w:b/>
          <w:bCs/>
          <w:sz w:val="22"/>
          <w:szCs w:val="22"/>
        </w:rPr>
        <w:t>c</w:t>
      </w:r>
      <w:r>
        <w:rPr>
          <w:b/>
          <w:bCs/>
          <w:sz w:val="14"/>
          <w:szCs w:val="14"/>
        </w:rPr>
        <w:t>m</w:t>
      </w:r>
      <w:r>
        <w:rPr>
          <w:b/>
          <w:bCs/>
          <w:sz w:val="22"/>
          <w:szCs w:val="22"/>
        </w:rPr>
        <w:t xml:space="preserve">° </w:t>
      </w:r>
      <w:r>
        <w:rPr>
          <w:sz w:val="22"/>
          <w:szCs w:val="22"/>
        </w:rPr>
        <w:t>is the vertical distribution of the original model partial columns interpolated to the pressure grid of the AKs. In practice, we have adapted this formula to the MOPITT surface level.</w:t>
      </w:r>
    </w:p>
    <w:sectPr w:rsidR="005B36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altName w:val="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621EB8"/>
    <w:multiLevelType w:val="hybridMultilevel"/>
    <w:tmpl w:val="B3626938"/>
    <w:lvl w:ilvl="0" w:tplc="F29A847E">
      <w:start w:val="1"/>
      <w:numFmt w:val="bullet"/>
      <w:pStyle w:val="Bullets"/>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6262512">
    <w:abstractNumId w:val="0"/>
  </w:num>
  <w:num w:numId="2" w16cid:durableId="976567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607"/>
    <w:rsid w:val="00463568"/>
    <w:rsid w:val="005B3607"/>
    <w:rsid w:val="00751A44"/>
    <w:rsid w:val="00796A7F"/>
    <w:rsid w:val="009D38E2"/>
    <w:rsid w:val="00ED6B96"/>
    <w:rsid w:val="00EE58C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F319"/>
  <w15:docId w15:val="{F49FC4F4-9E71-4E25-A15A-CB6B601C1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B96"/>
    <w:pPr>
      <w:spacing w:line="260" w:lineRule="exact"/>
    </w:pPr>
    <w:rPr>
      <w:rFonts w:ascii="Verdana" w:eastAsia="Times New Roman" w:hAnsi="Verdana"/>
      <w:sz w:val="19"/>
      <w:szCs w:val="24"/>
      <w:lang w:eastAsia="de-DE"/>
    </w:rPr>
  </w:style>
  <w:style w:type="paragraph" w:styleId="Heading1">
    <w:name w:val="heading 1"/>
    <w:basedOn w:val="Normal"/>
    <w:next w:val="Normal"/>
    <w:link w:val="Heading1Char"/>
    <w:qFormat/>
    <w:rsid w:val="00ED6B96"/>
    <w:pPr>
      <w:keepNext/>
      <w:spacing w:before="240" w:after="360" w:line="240" w:lineRule="auto"/>
      <w:outlineLvl w:val="0"/>
    </w:pPr>
    <w:rPr>
      <w:rFonts w:cs="Arial"/>
      <w:b/>
      <w:bCs/>
      <w:color w:val="000000"/>
      <w:kern w:val="32"/>
      <w:sz w:val="32"/>
      <w:szCs w:val="32"/>
    </w:rPr>
  </w:style>
  <w:style w:type="paragraph" w:styleId="Heading2">
    <w:name w:val="heading 2"/>
    <w:basedOn w:val="Normal"/>
    <w:next w:val="Normal"/>
    <w:link w:val="Heading2Char"/>
    <w:qFormat/>
    <w:rsid w:val="00ED6B96"/>
    <w:pPr>
      <w:keepNext/>
      <w:pBdr>
        <w:bottom w:val="single" w:sz="4" w:space="1" w:color="808080"/>
      </w:pBdr>
      <w:spacing w:before="240" w:after="260" w:line="240" w:lineRule="auto"/>
      <w:outlineLvl w:val="1"/>
    </w:pPr>
    <w:rPr>
      <w:rFonts w:cs="Arial"/>
      <w:b/>
      <w:bCs/>
      <w:iCs/>
      <w:sz w:val="24"/>
      <w:szCs w:val="28"/>
    </w:rPr>
  </w:style>
  <w:style w:type="paragraph" w:styleId="Heading3">
    <w:name w:val="heading 3"/>
    <w:basedOn w:val="Normal"/>
    <w:next w:val="Normal"/>
    <w:link w:val="Heading3Char"/>
    <w:qFormat/>
    <w:rsid w:val="00ED6B96"/>
    <w:pPr>
      <w:keepNext/>
      <w:spacing w:before="240" w:after="260"/>
      <w:outlineLvl w:val="2"/>
    </w:pPr>
    <w:rPr>
      <w:rFonts w:cs="Arial"/>
      <w:b/>
      <w:bCs/>
      <w:szCs w:val="26"/>
    </w:rPr>
  </w:style>
  <w:style w:type="paragraph" w:styleId="Heading4">
    <w:name w:val="heading 4"/>
    <w:basedOn w:val="Normal"/>
    <w:next w:val="Normal"/>
    <w:link w:val="Heading4Char"/>
    <w:qFormat/>
    <w:rsid w:val="00ED6B96"/>
    <w:pPr>
      <w:keepNext/>
      <w:spacing w:before="24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treff">
    <w:name w:val="Betreff"/>
    <w:basedOn w:val="Normal"/>
    <w:next w:val="Normal"/>
    <w:qFormat/>
    <w:rsid w:val="00ED6B96"/>
    <w:rPr>
      <w:b/>
    </w:rPr>
  </w:style>
  <w:style w:type="paragraph" w:customStyle="1" w:styleId="Bullets">
    <w:name w:val="Bullets"/>
    <w:basedOn w:val="Normal"/>
    <w:link w:val="BulletsChar"/>
    <w:qFormat/>
    <w:rsid w:val="00ED6B96"/>
    <w:pPr>
      <w:numPr>
        <w:numId w:val="2"/>
      </w:numPr>
    </w:pPr>
  </w:style>
  <w:style w:type="character" w:customStyle="1" w:styleId="BulletsChar">
    <w:name w:val="Bullets Char"/>
    <w:link w:val="Bullets"/>
    <w:rsid w:val="00ED6B96"/>
    <w:rPr>
      <w:rFonts w:ascii="Verdana" w:eastAsia="Times New Roman" w:hAnsi="Verdana" w:cs="Times New Roman"/>
      <w:sz w:val="19"/>
      <w:szCs w:val="24"/>
      <w:lang w:eastAsia="de-DE"/>
    </w:rPr>
  </w:style>
  <w:style w:type="table" w:customStyle="1" w:styleId="Copernicus">
    <w:name w:val="Copernicus"/>
    <w:basedOn w:val="TableNormal"/>
    <w:rsid w:val="00ED6B96"/>
    <w:rPr>
      <w:rFonts w:ascii="Verdana" w:eastAsia="Times New Roman" w:hAnsi="Verdana"/>
      <w:sz w:val="19"/>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auto"/>
      <w:vAlign w:val="center"/>
    </w:tcPr>
    <w:tblStylePr w:type="firstRow">
      <w:pPr>
        <w:jc w:val="left"/>
      </w:pPr>
      <w:rPr>
        <w:rFonts w:ascii="Verdana" w:hAnsi="Verdana"/>
        <w:b/>
        <w:i w:val="0"/>
        <w:sz w:val="19"/>
      </w:rPr>
      <w:tblPr/>
      <w:tcPr>
        <w:shd w:val="clear" w:color="auto" w:fill="BFBFBF"/>
      </w:tcPr>
    </w:tblStylePr>
    <w:tblStylePr w:type="lastRow">
      <w:pPr>
        <w:jc w:val="left"/>
      </w:pPr>
      <w:rPr>
        <w:rFonts w:ascii="Verdana" w:hAnsi="Verdana"/>
        <w:sz w:val="19"/>
      </w:rPr>
    </w:tblStylePr>
    <w:tblStylePr w:type="firstCol">
      <w:rPr>
        <w:rFonts w:ascii="Verdana" w:hAnsi="Verdana"/>
        <w:sz w:val="19"/>
      </w:rPr>
    </w:tblStylePr>
    <w:tblStylePr w:type="lastCol">
      <w:rPr>
        <w:rFonts w:ascii="Verdana" w:hAnsi="Verdana"/>
        <w:sz w:val="19"/>
      </w:r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tcPr>
    </w:tblStylePr>
  </w:style>
  <w:style w:type="paragraph" w:styleId="Header">
    <w:name w:val="header"/>
    <w:basedOn w:val="Normal"/>
    <w:link w:val="HeaderChar"/>
    <w:rsid w:val="00ED6B96"/>
    <w:pPr>
      <w:tabs>
        <w:tab w:val="center" w:pos="4536"/>
        <w:tab w:val="right" w:pos="9072"/>
      </w:tabs>
    </w:pPr>
  </w:style>
  <w:style w:type="character" w:customStyle="1" w:styleId="Heading1Char">
    <w:name w:val="Heading 1 Char"/>
    <w:link w:val="Heading1"/>
    <w:rsid w:val="00796A7F"/>
    <w:rPr>
      <w:rFonts w:ascii="Verdana" w:eastAsia="Times New Roman" w:hAnsi="Verdana" w:cs="Arial"/>
      <w:b/>
      <w:bCs/>
      <w:color w:val="000000"/>
      <w:kern w:val="32"/>
      <w:sz w:val="32"/>
      <w:szCs w:val="32"/>
      <w:lang w:eastAsia="de-DE"/>
    </w:rPr>
  </w:style>
  <w:style w:type="character" w:customStyle="1" w:styleId="Heading3Char">
    <w:name w:val="Heading 3 Char"/>
    <w:link w:val="Heading3"/>
    <w:rsid w:val="00796A7F"/>
    <w:rPr>
      <w:rFonts w:ascii="Verdana" w:eastAsia="Times New Roman" w:hAnsi="Verdana" w:cs="Arial"/>
      <w:b/>
      <w:bCs/>
      <w:sz w:val="19"/>
      <w:szCs w:val="26"/>
      <w:lang w:eastAsia="de-DE"/>
    </w:rPr>
  </w:style>
  <w:style w:type="character" w:customStyle="1" w:styleId="Heading4Char">
    <w:name w:val="Heading 4 Char"/>
    <w:link w:val="Heading4"/>
    <w:rsid w:val="00796A7F"/>
    <w:rPr>
      <w:rFonts w:ascii="Verdana" w:eastAsia="Times New Roman" w:hAnsi="Verdana" w:cs="Times New Roman"/>
      <w:b/>
      <w:bCs/>
      <w:sz w:val="19"/>
      <w:szCs w:val="28"/>
      <w:lang w:eastAsia="de-DE"/>
    </w:rPr>
  </w:style>
  <w:style w:type="character" w:customStyle="1" w:styleId="HeaderChar">
    <w:name w:val="Header Char"/>
    <w:link w:val="Header"/>
    <w:rsid w:val="00ED6B96"/>
    <w:rPr>
      <w:rFonts w:ascii="Verdana" w:eastAsia="Times New Roman" w:hAnsi="Verdana" w:cs="Times New Roman"/>
      <w:sz w:val="19"/>
      <w:szCs w:val="24"/>
      <w:lang w:eastAsia="de-DE"/>
    </w:rPr>
  </w:style>
  <w:style w:type="character" w:customStyle="1" w:styleId="Heading2Char">
    <w:name w:val="Heading 2 Char"/>
    <w:link w:val="Heading2"/>
    <w:rsid w:val="00ED6B96"/>
    <w:rPr>
      <w:rFonts w:ascii="Verdana" w:eastAsia="Times New Roman" w:hAnsi="Verdana" w:cs="Arial"/>
      <w:b/>
      <w:bCs/>
      <w:iCs/>
      <w:sz w:val="24"/>
      <w:szCs w:val="28"/>
      <w:lang w:eastAsia="de-DE"/>
    </w:rPr>
  </w:style>
  <w:style w:type="character" w:styleId="Hyperlink">
    <w:name w:val="Hyperlink"/>
    <w:rsid w:val="00ED6B96"/>
    <w:rPr>
      <w:color w:val="0000FF"/>
      <w:u w:val="single"/>
    </w:rPr>
  </w:style>
  <w:style w:type="paragraph" w:customStyle="1" w:styleId="Kontakt">
    <w:name w:val="Kontakt"/>
    <w:basedOn w:val="Normal"/>
    <w:qFormat/>
    <w:rsid w:val="00ED6B96"/>
    <w:pPr>
      <w:spacing w:line="160" w:lineRule="exact"/>
    </w:pPr>
    <w:rPr>
      <w:color w:val="808080"/>
      <w:sz w:val="13"/>
    </w:rPr>
  </w:style>
  <w:style w:type="paragraph" w:customStyle="1" w:styleId="Name">
    <w:name w:val="Name"/>
    <w:basedOn w:val="Normal"/>
    <w:qFormat/>
    <w:rsid w:val="00ED6B96"/>
    <w:pPr>
      <w:spacing w:before="160" w:after="80"/>
    </w:pPr>
    <w:rPr>
      <w:rFonts w:ascii="Book Antiqua" w:hAnsi="Book Antiqua"/>
      <w:color w:val="808080"/>
      <w:sz w:val="22"/>
    </w:rPr>
  </w:style>
  <w:style w:type="paragraph" w:customStyle="1" w:styleId="Default">
    <w:name w:val="Default"/>
    <w:rsid w:val="005B360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CopernicusTemplates\WordTemplates\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Blank.dotm</Template>
  <TotalTime>0</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Blank</vt:lpstr>
    </vt:vector>
  </TitlesOfParts>
  <Company>Copernicus Gesellschaft mbH</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Katharina Rückert</dc:creator>
  <cp:lastModifiedBy>Katharina Rückert</cp:lastModifiedBy>
  <cp:revision>1</cp:revision>
  <dcterms:created xsi:type="dcterms:W3CDTF">2024-03-28T08:53:00Z</dcterms:created>
  <dcterms:modified xsi:type="dcterms:W3CDTF">2024-03-28T08:55:00Z</dcterms:modified>
</cp:coreProperties>
</file>